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7EA88" w14:textId="4E213935" w:rsidR="00A433DA" w:rsidRPr="00997A13" w:rsidRDefault="00CD72DC" w:rsidP="00CD72DC">
      <w:pPr>
        <w:pStyle w:val="Paragraphedeliste"/>
        <w:spacing w:line="276" w:lineRule="auto"/>
        <w:ind w:left="284"/>
        <w:jc w:val="both"/>
        <w:rPr>
          <w:sz w:val="20"/>
          <w:szCs w:val="20"/>
          <w:lang w:val="en-US"/>
        </w:rPr>
      </w:pPr>
      <w:r w:rsidRPr="00997A13">
        <w:rPr>
          <w:sz w:val="20"/>
          <w:szCs w:val="20"/>
          <w:lang w:val="en-US"/>
        </w:rPr>
        <w:t xml:space="preserve">Master </w:t>
      </w:r>
      <w:proofErr w:type="gramStart"/>
      <w:r w:rsidRPr="00997A13">
        <w:rPr>
          <w:sz w:val="20"/>
          <w:szCs w:val="20"/>
          <w:lang w:val="en-US"/>
        </w:rPr>
        <w:t>program :</w:t>
      </w:r>
      <w:proofErr w:type="gramEnd"/>
      <w:r w:rsidRPr="00997A13">
        <w:rPr>
          <w:sz w:val="20"/>
          <w:szCs w:val="20"/>
          <w:lang w:val="en-US"/>
        </w:rPr>
        <w:t xml:space="preserve"> Information Processing and Complexity of the Living</w:t>
      </w:r>
    </w:p>
    <w:p w14:paraId="6B9C875C" w14:textId="7427A6B7" w:rsidR="00CD72DC" w:rsidRPr="00997A13" w:rsidRDefault="00CD72DC" w:rsidP="00CD72DC">
      <w:pPr>
        <w:pStyle w:val="Paragraphedeliste"/>
        <w:pBdr>
          <w:bottom w:val="single" w:sz="4" w:space="1" w:color="auto"/>
        </w:pBdr>
        <w:spacing w:line="276" w:lineRule="auto"/>
        <w:ind w:left="284"/>
        <w:jc w:val="both"/>
        <w:rPr>
          <w:sz w:val="20"/>
          <w:szCs w:val="20"/>
          <w:lang w:val="en-US"/>
        </w:rPr>
      </w:pPr>
      <w:proofErr w:type="spellStart"/>
      <w:r w:rsidRPr="00997A13">
        <w:rPr>
          <w:sz w:val="20"/>
          <w:szCs w:val="20"/>
          <w:lang w:val="en-US"/>
        </w:rPr>
        <w:t>Mastère</w:t>
      </w:r>
      <w:proofErr w:type="spellEnd"/>
      <w:r w:rsidRPr="00997A13">
        <w:rPr>
          <w:sz w:val="20"/>
          <w:szCs w:val="20"/>
          <w:lang w:val="en-US"/>
        </w:rPr>
        <w:t xml:space="preserve"> de </w:t>
      </w:r>
      <w:proofErr w:type="gramStart"/>
      <w:r w:rsidRPr="00997A13">
        <w:rPr>
          <w:sz w:val="20"/>
          <w:szCs w:val="20"/>
          <w:lang w:val="en-US"/>
        </w:rPr>
        <w:t>recherche :</w:t>
      </w:r>
      <w:proofErr w:type="gramEnd"/>
      <w:r w:rsidRPr="00997A13">
        <w:rPr>
          <w:sz w:val="20"/>
          <w:szCs w:val="20"/>
          <w:lang w:val="en-US"/>
        </w:rPr>
        <w:t xml:space="preserve"> </w:t>
      </w:r>
      <w:proofErr w:type="spellStart"/>
      <w:r w:rsidRPr="00997A13">
        <w:rPr>
          <w:sz w:val="20"/>
          <w:szCs w:val="20"/>
          <w:lang w:val="en-US"/>
        </w:rPr>
        <w:t>Traitement</w:t>
      </w:r>
      <w:proofErr w:type="spellEnd"/>
      <w:r w:rsidRPr="00997A13">
        <w:rPr>
          <w:sz w:val="20"/>
          <w:szCs w:val="20"/>
          <w:lang w:val="en-US"/>
        </w:rPr>
        <w:t xml:space="preserve"> de </w:t>
      </w:r>
      <w:proofErr w:type="spellStart"/>
      <w:r w:rsidRPr="00997A13">
        <w:rPr>
          <w:sz w:val="20"/>
          <w:szCs w:val="20"/>
          <w:lang w:val="en-US"/>
        </w:rPr>
        <w:t>l’Information</w:t>
      </w:r>
      <w:proofErr w:type="spellEnd"/>
      <w:r w:rsidRPr="00997A13">
        <w:rPr>
          <w:sz w:val="20"/>
          <w:szCs w:val="20"/>
          <w:lang w:val="en-US"/>
        </w:rPr>
        <w:t xml:space="preserve"> et </w:t>
      </w:r>
      <w:proofErr w:type="spellStart"/>
      <w:r w:rsidRPr="00997A13">
        <w:rPr>
          <w:sz w:val="20"/>
          <w:szCs w:val="20"/>
          <w:lang w:val="en-US"/>
        </w:rPr>
        <w:t>Complexité</w:t>
      </w:r>
      <w:proofErr w:type="spellEnd"/>
      <w:r w:rsidRPr="00997A13">
        <w:rPr>
          <w:sz w:val="20"/>
          <w:szCs w:val="20"/>
          <w:lang w:val="en-US"/>
        </w:rPr>
        <w:t xml:space="preserve"> du Vivant (TICV)</w:t>
      </w:r>
    </w:p>
    <w:tbl>
      <w:tblPr>
        <w:tblW w:w="10206" w:type="dxa"/>
        <w:jc w:val="center"/>
        <w:tblBorders>
          <w:bottom w:val="single" w:sz="4" w:space="0" w:color="auto"/>
        </w:tblBorders>
        <w:tblLayout w:type="fixed"/>
        <w:tblLook w:val="0600" w:firstRow="0" w:lastRow="0" w:firstColumn="0" w:lastColumn="0" w:noHBand="1" w:noVBand="1"/>
      </w:tblPr>
      <w:tblGrid>
        <w:gridCol w:w="2585"/>
        <w:gridCol w:w="7621"/>
      </w:tblGrid>
      <w:tr w:rsidR="009562B1" w:rsidRPr="00997A13" w14:paraId="1B064992" w14:textId="77777777" w:rsidTr="00D45F72">
        <w:trPr>
          <w:trHeight w:val="424"/>
          <w:jc w:val="center"/>
        </w:trPr>
        <w:tc>
          <w:tcPr>
            <w:tcW w:w="2585" w:type="dxa"/>
            <w:vMerge w:val="restart"/>
            <w:shd w:val="clear" w:color="auto" w:fill="auto"/>
            <w:tcMar>
              <w:top w:w="100" w:type="dxa"/>
              <w:left w:w="100" w:type="dxa"/>
              <w:bottom w:w="100" w:type="dxa"/>
              <w:right w:w="100" w:type="dxa"/>
            </w:tcMar>
          </w:tcPr>
          <w:p w14:paraId="16DF7D88" w14:textId="77777777" w:rsidR="009562B1" w:rsidRPr="00997A13" w:rsidRDefault="009562B1" w:rsidP="009562B1">
            <w:pPr>
              <w:keepNext/>
              <w:keepLines/>
              <w:widowControl w:val="0"/>
              <w:pBdr>
                <w:top w:val="nil"/>
                <w:left w:val="nil"/>
                <w:bottom w:val="nil"/>
                <w:right w:val="nil"/>
                <w:between w:val="nil"/>
              </w:pBdr>
              <w:spacing w:before="200"/>
              <w:outlineLvl w:val="7"/>
              <w:rPr>
                <w:rFonts w:ascii="Arial" w:eastAsia="Open Sans" w:hAnsi="Arial" w:cs="Arial"/>
                <w:b/>
                <w:color w:val="000000"/>
                <w:sz w:val="21"/>
                <w:szCs w:val="21"/>
                <w:lang w:val="en-US" w:eastAsia="en-US"/>
              </w:rPr>
            </w:pPr>
            <w:bookmarkStart w:id="0" w:name="_gjdgxs" w:colFirst="0" w:colLast="0"/>
            <w:bookmarkStart w:id="1" w:name="_Hlk55736266"/>
            <w:bookmarkEnd w:id="0"/>
            <w:r w:rsidRPr="00997A13">
              <w:rPr>
                <w:rFonts w:ascii="Arial" w:eastAsia="Open Sans" w:hAnsi="Arial" w:cs="Arial"/>
                <w:b/>
                <w:noProof/>
                <w:color w:val="000000"/>
                <w:sz w:val="21"/>
                <w:szCs w:val="21"/>
                <w:lang w:val="en-US" w:eastAsia="en-US"/>
              </w:rPr>
              <w:drawing>
                <wp:inline distT="0" distB="0" distL="0" distR="0" wp14:anchorId="4E171CEF" wp14:editId="67BDD7DC">
                  <wp:extent cx="1466850" cy="996315"/>
                  <wp:effectExtent l="0" t="0" r="0" b="0"/>
                  <wp:docPr id="14" name="Picture 13">
                    <a:extLst xmlns:a="http://schemas.openxmlformats.org/drawingml/2006/main">
                      <a:ext uri="{FF2B5EF4-FFF2-40B4-BE49-F238E27FC236}">
                        <a16:creationId xmlns:a16="http://schemas.microsoft.com/office/drawing/2014/main" id="{E33BF1D4-F46A-4D74-8FED-4B4743E6B8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E33BF1D4-F46A-4D74-8FED-4B4743E6B8D4}"/>
                              </a:ext>
                            </a:extLst>
                          </pic:cNvPr>
                          <pic:cNvPicPr>
                            <a:picLocks noChangeAspect="1"/>
                          </pic:cNvPicPr>
                        </pic:nvPicPr>
                        <pic:blipFill>
                          <a:blip r:embed="rId8"/>
                          <a:stretch>
                            <a:fillRect/>
                          </a:stretch>
                        </pic:blipFill>
                        <pic:spPr>
                          <a:xfrm>
                            <a:off x="0" y="0"/>
                            <a:ext cx="1466850" cy="996315"/>
                          </a:xfrm>
                          <a:prstGeom prst="rect">
                            <a:avLst/>
                          </a:prstGeom>
                        </pic:spPr>
                      </pic:pic>
                    </a:graphicData>
                  </a:graphic>
                </wp:inline>
              </w:drawing>
            </w:r>
          </w:p>
        </w:tc>
        <w:tc>
          <w:tcPr>
            <w:tcW w:w="7621" w:type="dxa"/>
            <w:tcMar>
              <w:top w:w="100" w:type="dxa"/>
              <w:left w:w="100" w:type="dxa"/>
              <w:bottom w:w="100" w:type="dxa"/>
              <w:right w:w="100" w:type="dxa"/>
            </w:tcMar>
          </w:tcPr>
          <w:p w14:paraId="16DF993C" w14:textId="06FFF1F0" w:rsidR="009562B1" w:rsidRPr="00997A13" w:rsidRDefault="009562B1" w:rsidP="009562B1">
            <w:pPr>
              <w:keepNext/>
              <w:keepLines/>
              <w:widowControl w:val="0"/>
              <w:pBdr>
                <w:top w:val="nil"/>
                <w:left w:val="nil"/>
                <w:bottom w:val="nil"/>
                <w:right w:val="nil"/>
                <w:between w:val="nil"/>
              </w:pBdr>
              <w:spacing w:after="60"/>
              <w:ind w:firstLine="170"/>
              <w:rPr>
                <w:rFonts w:ascii="Arial" w:eastAsia="Open Sans" w:hAnsi="Arial" w:cs="Arial"/>
                <w:b/>
                <w:color w:val="00539F"/>
                <w:lang w:val="en-US" w:eastAsia="en-US"/>
              </w:rPr>
            </w:pPr>
            <w:bookmarkStart w:id="2" w:name="_30j0zll" w:colFirst="0" w:colLast="0"/>
            <w:bookmarkEnd w:id="2"/>
            <w:r w:rsidRPr="00997A13">
              <w:rPr>
                <w:rFonts w:ascii="Arial" w:eastAsia="Open Sans" w:hAnsi="Arial" w:cs="Arial"/>
                <w:b/>
                <w:color w:val="B01C32"/>
                <w:lang w:val="en-US" w:eastAsia="en-US"/>
              </w:rPr>
              <w:t xml:space="preserve">TC – </w:t>
            </w:r>
            <w:r w:rsidR="001951A5" w:rsidRPr="00997A13">
              <w:rPr>
                <w:rFonts w:ascii="Arial" w:eastAsia="Open Sans" w:hAnsi="Arial" w:cs="Arial"/>
                <w:b/>
                <w:color w:val="B01C32"/>
                <w:lang w:val="en-US" w:eastAsia="en-US"/>
              </w:rPr>
              <w:t>3D Imaging</w:t>
            </w:r>
          </w:p>
        </w:tc>
      </w:tr>
      <w:tr w:rsidR="009562B1" w:rsidRPr="00997A13" w14:paraId="090313E5" w14:textId="77777777" w:rsidTr="00D45F72">
        <w:trPr>
          <w:trHeight w:val="339"/>
          <w:jc w:val="center"/>
        </w:trPr>
        <w:tc>
          <w:tcPr>
            <w:tcW w:w="2585" w:type="dxa"/>
            <w:vMerge/>
            <w:shd w:val="clear" w:color="auto" w:fill="auto"/>
            <w:tcMar>
              <w:top w:w="100" w:type="dxa"/>
              <w:left w:w="100" w:type="dxa"/>
              <w:bottom w:w="100" w:type="dxa"/>
              <w:right w:w="100" w:type="dxa"/>
            </w:tcMar>
          </w:tcPr>
          <w:p w14:paraId="5B413769" w14:textId="77777777" w:rsidR="009562B1" w:rsidRPr="00997A13" w:rsidRDefault="009562B1" w:rsidP="009562B1">
            <w:pPr>
              <w:widowControl w:val="0"/>
              <w:pBdr>
                <w:top w:val="nil"/>
                <w:left w:val="nil"/>
                <w:bottom w:val="nil"/>
                <w:right w:val="nil"/>
                <w:between w:val="nil"/>
              </w:pBdr>
              <w:rPr>
                <w:rFonts w:ascii="Arial" w:eastAsia="Open Sans" w:hAnsi="Arial" w:cs="Arial"/>
                <w:b/>
                <w:color w:val="000000"/>
                <w:sz w:val="21"/>
                <w:szCs w:val="21"/>
                <w:lang w:val="en-US" w:eastAsia="en-US"/>
              </w:rPr>
            </w:pPr>
          </w:p>
        </w:tc>
        <w:tc>
          <w:tcPr>
            <w:tcW w:w="7621" w:type="dxa"/>
            <w:tcMar>
              <w:top w:w="100" w:type="dxa"/>
              <w:left w:w="100" w:type="dxa"/>
              <w:bottom w:w="100" w:type="dxa"/>
              <w:right w:w="100" w:type="dxa"/>
            </w:tcMar>
          </w:tcPr>
          <w:p w14:paraId="6FF79B05" w14:textId="3CD7C740" w:rsidR="009562B1" w:rsidRPr="00997A13" w:rsidRDefault="009562B1" w:rsidP="009562B1">
            <w:pPr>
              <w:widowControl w:val="0"/>
              <w:pBdr>
                <w:top w:val="nil"/>
                <w:left w:val="nil"/>
                <w:bottom w:val="nil"/>
                <w:right w:val="nil"/>
                <w:between w:val="nil"/>
              </w:pBdr>
              <w:ind w:firstLine="170"/>
              <w:rPr>
                <w:rFonts w:ascii="Arial" w:eastAsia="Open Sans" w:hAnsi="Arial" w:cs="Arial"/>
                <w:color w:val="000000"/>
                <w:sz w:val="22"/>
                <w:szCs w:val="22"/>
                <w:lang w:val="en-US" w:eastAsia="en-US"/>
              </w:rPr>
            </w:pPr>
            <w:r w:rsidRPr="00997A13">
              <w:rPr>
                <w:rFonts w:ascii="Arial" w:eastAsia="Open Sans" w:hAnsi="Arial" w:cs="Arial"/>
                <w:b/>
                <w:color w:val="000000"/>
                <w:sz w:val="22"/>
                <w:szCs w:val="22"/>
                <w:lang w:val="en-US" w:eastAsia="en-US"/>
              </w:rPr>
              <w:t>Semester:</w:t>
            </w:r>
            <w:r w:rsidRPr="00997A13">
              <w:rPr>
                <w:rFonts w:ascii="Arial" w:eastAsia="Open Sans" w:hAnsi="Arial" w:cs="Arial"/>
                <w:color w:val="000000"/>
                <w:sz w:val="22"/>
                <w:szCs w:val="22"/>
                <w:lang w:val="en-US" w:eastAsia="en-US"/>
              </w:rPr>
              <w:t xml:space="preserve"> </w:t>
            </w:r>
            <w:r w:rsidR="005A06B7" w:rsidRPr="00997A13">
              <w:rPr>
                <w:rFonts w:ascii="Arial" w:eastAsia="Open Sans" w:hAnsi="Arial" w:cs="Arial"/>
                <w:color w:val="000000"/>
                <w:sz w:val="22"/>
                <w:szCs w:val="22"/>
                <w:lang w:val="en-US" w:eastAsia="en-US"/>
              </w:rPr>
              <w:t xml:space="preserve">Fall, </w:t>
            </w:r>
            <w:r w:rsidR="005A06B7" w:rsidRPr="00997A13">
              <w:rPr>
                <w:rFonts w:ascii="Arial" w:eastAsia="Open Sans" w:hAnsi="Arial" w:cs="Arial"/>
                <w:b/>
                <w:color w:val="000000"/>
                <w:sz w:val="22"/>
                <w:szCs w:val="22"/>
                <w:lang w:val="en-US" w:eastAsia="en-US"/>
              </w:rPr>
              <w:t>Academic</w:t>
            </w:r>
            <w:r w:rsidRPr="00997A13">
              <w:rPr>
                <w:rFonts w:ascii="Arial" w:eastAsia="Open Sans" w:hAnsi="Arial" w:cs="Arial"/>
                <w:b/>
                <w:color w:val="000000"/>
                <w:sz w:val="22"/>
                <w:szCs w:val="22"/>
                <w:lang w:val="en-US" w:eastAsia="en-US"/>
              </w:rPr>
              <w:t xml:space="preserve"> Year: </w:t>
            </w:r>
            <w:r w:rsidRPr="00997A13">
              <w:rPr>
                <w:rFonts w:ascii="Arial" w:eastAsia="Open Sans" w:hAnsi="Arial" w:cs="Arial"/>
                <w:color w:val="000000"/>
                <w:sz w:val="22"/>
                <w:szCs w:val="22"/>
                <w:lang w:val="en-US" w:eastAsia="en-US"/>
              </w:rPr>
              <w:t>2020/21</w:t>
            </w:r>
          </w:p>
        </w:tc>
      </w:tr>
    </w:tbl>
    <w:p w14:paraId="561EDC15" w14:textId="77777777" w:rsidR="009562B1" w:rsidRPr="00997A13" w:rsidRDefault="009562B1" w:rsidP="009562B1">
      <w:pPr>
        <w:widowControl w:val="0"/>
        <w:pBdr>
          <w:top w:val="nil"/>
          <w:left w:val="nil"/>
          <w:bottom w:val="nil"/>
          <w:right w:val="nil"/>
          <w:between w:val="nil"/>
        </w:pBdr>
        <w:rPr>
          <w:rFonts w:ascii="Arial" w:eastAsia="Open Sans" w:hAnsi="Arial" w:cs="Arial"/>
          <w:color w:val="000000"/>
          <w:sz w:val="21"/>
          <w:szCs w:val="21"/>
          <w:lang w:val="en-US" w:eastAsia="en-US"/>
        </w:rPr>
      </w:pPr>
    </w:p>
    <w:p w14:paraId="78EDEBB1" w14:textId="77777777" w:rsidR="009562B1" w:rsidRPr="00997A13" w:rsidRDefault="009562B1" w:rsidP="009562B1">
      <w:pPr>
        <w:widowControl w:val="0"/>
        <w:pBdr>
          <w:top w:val="nil"/>
          <w:left w:val="nil"/>
          <w:bottom w:val="nil"/>
          <w:right w:val="nil"/>
          <w:between w:val="nil"/>
        </w:pBdr>
        <w:ind w:left="180" w:hanging="180"/>
        <w:rPr>
          <w:rFonts w:ascii="Arial" w:eastAsia="Open Sans" w:hAnsi="Arial" w:cs="Arial"/>
          <w:b/>
          <w:color w:val="B01C32"/>
          <w:sz w:val="22"/>
          <w:szCs w:val="22"/>
          <w:lang w:val="en-US" w:eastAsia="en-US"/>
        </w:rPr>
      </w:pPr>
      <w:bookmarkStart w:id="3" w:name="_1fob9te" w:colFirst="0" w:colLast="0"/>
      <w:bookmarkEnd w:id="3"/>
      <w:r w:rsidRPr="00997A13">
        <w:rPr>
          <w:rFonts w:ascii="Arial" w:eastAsia="Open Sans" w:hAnsi="Arial" w:cs="Arial"/>
          <w:b/>
          <w:color w:val="B01C32"/>
          <w:sz w:val="22"/>
          <w:szCs w:val="22"/>
          <w:lang w:val="en-US" w:eastAsia="en-US"/>
        </w:rPr>
        <w:t>Instructor information</w:t>
      </w:r>
    </w:p>
    <w:tbl>
      <w:tblPr>
        <w:tblW w:w="10155" w:type="dxa"/>
        <w:tblInd w:w="280" w:type="dxa"/>
        <w:tblBorders>
          <w:insideH w:val="single" w:sz="4" w:space="0" w:color="000000"/>
        </w:tblBorders>
        <w:tblLayout w:type="fixed"/>
        <w:tblLook w:val="0600" w:firstRow="0" w:lastRow="0" w:firstColumn="0" w:lastColumn="0" w:noHBand="1" w:noVBand="1"/>
      </w:tblPr>
      <w:tblGrid>
        <w:gridCol w:w="2839"/>
        <w:gridCol w:w="7316"/>
      </w:tblGrid>
      <w:tr w:rsidR="009562B1" w:rsidRPr="00997A13" w14:paraId="5098656C" w14:textId="77777777" w:rsidTr="005A06B7">
        <w:trPr>
          <w:trHeight w:val="270"/>
        </w:trPr>
        <w:tc>
          <w:tcPr>
            <w:tcW w:w="2839" w:type="dxa"/>
            <w:shd w:val="clear" w:color="auto" w:fill="FFFFFF"/>
            <w:tcMar>
              <w:top w:w="100" w:type="dxa"/>
              <w:left w:w="100" w:type="dxa"/>
              <w:bottom w:w="100" w:type="dxa"/>
              <w:right w:w="100" w:type="dxa"/>
            </w:tcMar>
          </w:tcPr>
          <w:p w14:paraId="5A77CBE0" w14:textId="77777777" w:rsidR="009562B1" w:rsidRPr="00997A13" w:rsidRDefault="009562B1" w:rsidP="009562B1">
            <w:pPr>
              <w:widowControl w:val="0"/>
              <w:pBdr>
                <w:top w:val="nil"/>
                <w:left w:val="nil"/>
                <w:bottom w:val="nil"/>
                <w:right w:val="nil"/>
                <w:between w:val="nil"/>
              </w:pBdr>
              <w:ind w:left="-100"/>
              <w:rPr>
                <w:rFonts w:ascii="Arial" w:eastAsia="Open Sans" w:hAnsi="Arial" w:cs="Arial"/>
                <w:color w:val="000000"/>
                <w:sz w:val="21"/>
                <w:szCs w:val="21"/>
                <w:lang w:val="en-US" w:eastAsia="en-US"/>
              </w:rPr>
            </w:pPr>
            <w:r w:rsidRPr="00997A13">
              <w:rPr>
                <w:rFonts w:ascii="Arial" w:eastAsia="Open Sans" w:hAnsi="Arial" w:cs="Arial"/>
                <w:b/>
                <w:color w:val="000000"/>
                <w:sz w:val="21"/>
                <w:szCs w:val="21"/>
                <w:lang w:val="en-US" w:eastAsia="en-US"/>
              </w:rPr>
              <w:t>Name</w:t>
            </w:r>
          </w:p>
        </w:tc>
        <w:tc>
          <w:tcPr>
            <w:tcW w:w="7316" w:type="dxa"/>
            <w:tcMar>
              <w:top w:w="100" w:type="dxa"/>
              <w:left w:w="100" w:type="dxa"/>
              <w:bottom w:w="100" w:type="dxa"/>
              <w:right w:w="100" w:type="dxa"/>
            </w:tcMar>
          </w:tcPr>
          <w:p w14:paraId="40D543D7" w14:textId="15891264" w:rsidR="009562B1" w:rsidRPr="00997A13" w:rsidRDefault="001951A5" w:rsidP="009562B1">
            <w:pPr>
              <w:widowControl w:val="0"/>
              <w:pBdr>
                <w:top w:val="nil"/>
                <w:left w:val="nil"/>
                <w:bottom w:val="nil"/>
                <w:right w:val="nil"/>
                <w:between w:val="nil"/>
              </w:pBdr>
              <w:ind w:left="190"/>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Zouhour Ben Azouz</w:t>
            </w:r>
          </w:p>
        </w:tc>
      </w:tr>
      <w:tr w:rsidR="009562B1" w:rsidRPr="00997A13" w14:paraId="37979ECC" w14:textId="77777777" w:rsidTr="005A06B7">
        <w:trPr>
          <w:trHeight w:val="270"/>
        </w:trPr>
        <w:tc>
          <w:tcPr>
            <w:tcW w:w="2839" w:type="dxa"/>
            <w:shd w:val="clear" w:color="auto" w:fill="FFFFFF"/>
            <w:tcMar>
              <w:top w:w="100" w:type="dxa"/>
              <w:left w:w="100" w:type="dxa"/>
              <w:bottom w:w="100" w:type="dxa"/>
              <w:right w:w="100" w:type="dxa"/>
            </w:tcMar>
          </w:tcPr>
          <w:p w14:paraId="0177C3AB" w14:textId="77777777" w:rsidR="009562B1" w:rsidRPr="00997A13" w:rsidRDefault="009562B1" w:rsidP="009562B1">
            <w:pPr>
              <w:widowControl w:val="0"/>
              <w:pBdr>
                <w:top w:val="nil"/>
                <w:left w:val="nil"/>
                <w:bottom w:val="nil"/>
                <w:right w:val="nil"/>
                <w:between w:val="nil"/>
              </w:pBdr>
              <w:ind w:left="-100"/>
              <w:rPr>
                <w:rFonts w:ascii="Arial" w:eastAsia="Open Sans" w:hAnsi="Arial" w:cs="Arial"/>
                <w:color w:val="000000"/>
                <w:sz w:val="21"/>
                <w:szCs w:val="21"/>
                <w:lang w:val="en-US" w:eastAsia="en-US"/>
              </w:rPr>
            </w:pPr>
            <w:r w:rsidRPr="00997A13">
              <w:rPr>
                <w:rFonts w:ascii="Arial" w:eastAsia="Open Sans" w:hAnsi="Arial" w:cs="Arial"/>
                <w:b/>
                <w:color w:val="000000"/>
                <w:sz w:val="21"/>
                <w:szCs w:val="21"/>
                <w:lang w:val="en-US" w:eastAsia="en-US"/>
              </w:rPr>
              <w:t>Contact Info</w:t>
            </w:r>
          </w:p>
        </w:tc>
        <w:tc>
          <w:tcPr>
            <w:tcW w:w="7316" w:type="dxa"/>
            <w:tcMar>
              <w:top w:w="100" w:type="dxa"/>
              <w:left w:w="100" w:type="dxa"/>
              <w:bottom w:w="100" w:type="dxa"/>
              <w:right w:w="100" w:type="dxa"/>
            </w:tcMar>
          </w:tcPr>
          <w:p w14:paraId="6A9A2C05" w14:textId="7F617E0C" w:rsidR="009562B1" w:rsidRPr="00997A13" w:rsidRDefault="00D31C36" w:rsidP="009562B1">
            <w:pPr>
              <w:widowControl w:val="0"/>
              <w:pBdr>
                <w:top w:val="nil"/>
                <w:left w:val="nil"/>
                <w:bottom w:val="nil"/>
                <w:right w:val="nil"/>
                <w:between w:val="nil"/>
              </w:pBdr>
              <w:ind w:left="190"/>
              <w:rPr>
                <w:rFonts w:ascii="Arial" w:eastAsia="Open Sans" w:hAnsi="Arial" w:cs="Arial"/>
                <w:color w:val="000000"/>
                <w:sz w:val="21"/>
                <w:szCs w:val="21"/>
                <w:lang w:val="en-US" w:eastAsia="en-US"/>
              </w:rPr>
            </w:pPr>
            <w:hyperlink r:id="rId9" w:history="1">
              <w:r w:rsidR="001951A5" w:rsidRPr="00997A13">
                <w:rPr>
                  <w:rStyle w:val="Lienhypertexte"/>
                  <w:rFonts w:ascii="Arial" w:eastAsia="Open Sans" w:hAnsi="Arial" w:cs="Arial"/>
                  <w:sz w:val="21"/>
                  <w:szCs w:val="21"/>
                  <w:lang w:val="en-US" w:eastAsia="en-US"/>
                </w:rPr>
                <w:t>Zouhour.benazouz@isi.utm.com</w:t>
              </w:r>
            </w:hyperlink>
            <w:r w:rsidR="001951A5" w:rsidRPr="00997A13">
              <w:rPr>
                <w:rFonts w:ascii="Arial" w:eastAsia="Open Sans" w:hAnsi="Arial" w:cs="Arial"/>
                <w:color w:val="000000"/>
                <w:sz w:val="21"/>
                <w:szCs w:val="21"/>
                <w:lang w:val="en-US" w:eastAsia="en-US"/>
              </w:rPr>
              <w:t xml:space="preserve"> </w:t>
            </w:r>
            <w:r w:rsidR="00DB74A3" w:rsidRPr="00997A13">
              <w:rPr>
                <w:rFonts w:ascii="Arial" w:eastAsia="Open Sans" w:hAnsi="Arial" w:cs="Arial"/>
                <w:color w:val="000000"/>
                <w:sz w:val="21"/>
                <w:szCs w:val="21"/>
                <w:lang w:val="en-US" w:eastAsia="en-US"/>
              </w:rPr>
              <w:t xml:space="preserve"> </w:t>
            </w:r>
            <w:r w:rsidR="001951A5" w:rsidRPr="00997A13">
              <w:rPr>
                <w:rFonts w:ascii="Arial" w:eastAsia="Open Sans" w:hAnsi="Arial" w:cs="Arial"/>
                <w:color w:val="000000"/>
                <w:sz w:val="21"/>
                <w:szCs w:val="21"/>
                <w:lang w:val="en-US" w:eastAsia="en-US"/>
              </w:rPr>
              <w:t>++21624284864</w:t>
            </w:r>
          </w:p>
        </w:tc>
      </w:tr>
      <w:tr w:rsidR="009562B1" w:rsidRPr="00997A13" w14:paraId="0CF9E9E5" w14:textId="77777777" w:rsidTr="005A06B7">
        <w:trPr>
          <w:trHeight w:val="256"/>
        </w:trPr>
        <w:tc>
          <w:tcPr>
            <w:tcW w:w="2839" w:type="dxa"/>
            <w:tcBorders>
              <w:bottom w:val="single" w:sz="4" w:space="0" w:color="000000"/>
            </w:tcBorders>
            <w:shd w:val="clear" w:color="auto" w:fill="FFFFFF"/>
            <w:tcMar>
              <w:top w:w="100" w:type="dxa"/>
              <w:left w:w="100" w:type="dxa"/>
              <w:bottom w:w="100" w:type="dxa"/>
              <w:right w:w="100" w:type="dxa"/>
            </w:tcMar>
          </w:tcPr>
          <w:p w14:paraId="4EB3DB64" w14:textId="23A32938" w:rsidR="009562B1" w:rsidRPr="00997A13" w:rsidRDefault="009562B1" w:rsidP="009562B1">
            <w:pPr>
              <w:widowControl w:val="0"/>
              <w:pBdr>
                <w:top w:val="nil"/>
                <w:left w:val="nil"/>
                <w:bottom w:val="nil"/>
                <w:right w:val="nil"/>
                <w:between w:val="nil"/>
              </w:pBdr>
              <w:ind w:left="-100"/>
              <w:rPr>
                <w:rFonts w:ascii="Arial" w:eastAsia="Open Sans" w:hAnsi="Arial" w:cs="Arial"/>
                <w:color w:val="000000"/>
                <w:sz w:val="21"/>
                <w:szCs w:val="21"/>
                <w:lang w:val="en-US" w:eastAsia="en-US"/>
              </w:rPr>
            </w:pPr>
            <w:r w:rsidRPr="00997A13">
              <w:rPr>
                <w:rFonts w:ascii="Arial" w:eastAsia="Open Sans" w:hAnsi="Arial" w:cs="Arial"/>
                <w:b/>
                <w:color w:val="000000"/>
                <w:sz w:val="21"/>
                <w:szCs w:val="21"/>
                <w:lang w:val="en-US" w:eastAsia="en-US"/>
              </w:rPr>
              <w:t>Office location</w:t>
            </w:r>
            <w:r w:rsidR="005A06B7" w:rsidRPr="00997A13">
              <w:rPr>
                <w:rFonts w:ascii="Arial" w:eastAsia="Open Sans" w:hAnsi="Arial" w:cs="Arial"/>
                <w:b/>
                <w:color w:val="000000"/>
                <w:sz w:val="21"/>
                <w:szCs w:val="21"/>
                <w:lang w:val="en-US" w:eastAsia="en-US"/>
              </w:rPr>
              <w:t xml:space="preserve"> / Affiliation</w:t>
            </w:r>
          </w:p>
        </w:tc>
        <w:tc>
          <w:tcPr>
            <w:tcW w:w="7316" w:type="dxa"/>
            <w:tcBorders>
              <w:bottom w:val="single" w:sz="4" w:space="0" w:color="000000"/>
            </w:tcBorders>
            <w:tcMar>
              <w:top w:w="100" w:type="dxa"/>
              <w:left w:w="100" w:type="dxa"/>
              <w:bottom w:w="100" w:type="dxa"/>
              <w:right w:w="100" w:type="dxa"/>
            </w:tcMar>
          </w:tcPr>
          <w:p w14:paraId="64F458A7" w14:textId="6A42CC8B" w:rsidR="009562B1" w:rsidRPr="00997A13" w:rsidRDefault="001951A5" w:rsidP="009562B1">
            <w:pPr>
              <w:widowControl w:val="0"/>
              <w:pBdr>
                <w:top w:val="nil"/>
                <w:left w:val="nil"/>
                <w:bottom w:val="nil"/>
                <w:right w:val="nil"/>
                <w:between w:val="nil"/>
              </w:pBdr>
              <w:ind w:left="190"/>
              <w:rPr>
                <w:rFonts w:ascii="Arial" w:eastAsia="Open Sans" w:hAnsi="Arial" w:cs="Arial"/>
                <w:color w:val="000000"/>
                <w:sz w:val="21"/>
                <w:szCs w:val="21"/>
                <w:lang w:val="en-US" w:eastAsia="en-US"/>
              </w:rPr>
            </w:pPr>
            <w:proofErr w:type="spellStart"/>
            <w:r w:rsidRPr="00997A13">
              <w:rPr>
                <w:rFonts w:ascii="Arial" w:eastAsia="Open Sans" w:hAnsi="Arial" w:cs="Arial"/>
                <w:color w:val="000000"/>
                <w:sz w:val="21"/>
                <w:szCs w:val="21"/>
                <w:lang w:val="en-US" w:eastAsia="en-US"/>
              </w:rPr>
              <w:t>Institut</w:t>
            </w:r>
            <w:proofErr w:type="spellEnd"/>
            <w:r w:rsidRPr="00997A13">
              <w:rPr>
                <w:rFonts w:ascii="Arial" w:eastAsia="Open Sans" w:hAnsi="Arial" w:cs="Arial"/>
                <w:color w:val="000000"/>
                <w:sz w:val="21"/>
                <w:szCs w:val="21"/>
                <w:lang w:val="en-US" w:eastAsia="en-US"/>
              </w:rPr>
              <w:t xml:space="preserve"> </w:t>
            </w:r>
            <w:proofErr w:type="spellStart"/>
            <w:r w:rsidRPr="00997A13">
              <w:rPr>
                <w:rFonts w:ascii="Arial" w:eastAsia="Open Sans" w:hAnsi="Arial" w:cs="Arial"/>
                <w:color w:val="000000"/>
                <w:sz w:val="21"/>
                <w:szCs w:val="21"/>
                <w:lang w:val="en-US" w:eastAsia="en-US"/>
              </w:rPr>
              <w:t>Supérieur</w:t>
            </w:r>
            <w:proofErr w:type="spellEnd"/>
            <w:r w:rsidRPr="00997A13">
              <w:rPr>
                <w:rFonts w:ascii="Arial" w:eastAsia="Open Sans" w:hAnsi="Arial" w:cs="Arial"/>
                <w:color w:val="000000"/>
                <w:sz w:val="21"/>
                <w:szCs w:val="21"/>
                <w:lang w:val="en-US" w:eastAsia="en-US"/>
              </w:rPr>
              <w:t xml:space="preserve"> </w:t>
            </w:r>
            <w:proofErr w:type="spellStart"/>
            <w:r w:rsidRPr="00997A13">
              <w:rPr>
                <w:rFonts w:ascii="Arial" w:eastAsia="Open Sans" w:hAnsi="Arial" w:cs="Arial"/>
                <w:color w:val="000000"/>
                <w:sz w:val="21"/>
                <w:szCs w:val="21"/>
                <w:lang w:val="en-US" w:eastAsia="en-US"/>
              </w:rPr>
              <w:t>d’Informatique</w:t>
            </w:r>
            <w:proofErr w:type="spellEnd"/>
            <w:r w:rsidRPr="00997A13">
              <w:rPr>
                <w:rFonts w:ascii="Arial" w:eastAsia="Open Sans" w:hAnsi="Arial" w:cs="Arial"/>
                <w:color w:val="000000"/>
                <w:sz w:val="21"/>
                <w:szCs w:val="21"/>
                <w:lang w:val="en-US" w:eastAsia="en-US"/>
              </w:rPr>
              <w:t>, Ariana /</w:t>
            </w:r>
            <w:r w:rsidR="005A06B7" w:rsidRPr="00997A13">
              <w:rPr>
                <w:rFonts w:ascii="Arial" w:eastAsia="Open Sans" w:hAnsi="Arial" w:cs="Arial"/>
                <w:color w:val="000000"/>
                <w:sz w:val="21"/>
                <w:szCs w:val="21"/>
                <w:lang w:val="en-US" w:eastAsia="en-US"/>
              </w:rPr>
              <w:t xml:space="preserve">Ecole </w:t>
            </w:r>
            <w:proofErr w:type="spellStart"/>
            <w:r w:rsidR="005A06B7" w:rsidRPr="00997A13">
              <w:rPr>
                <w:rFonts w:ascii="Arial" w:eastAsia="Open Sans" w:hAnsi="Arial" w:cs="Arial"/>
                <w:color w:val="000000"/>
                <w:sz w:val="21"/>
                <w:szCs w:val="21"/>
                <w:lang w:val="en-US" w:eastAsia="en-US"/>
              </w:rPr>
              <w:t>Nationale</w:t>
            </w:r>
            <w:proofErr w:type="spellEnd"/>
            <w:r w:rsidR="005A06B7" w:rsidRPr="00997A13">
              <w:rPr>
                <w:rFonts w:ascii="Arial" w:eastAsia="Open Sans" w:hAnsi="Arial" w:cs="Arial"/>
                <w:color w:val="000000"/>
                <w:sz w:val="21"/>
                <w:szCs w:val="21"/>
                <w:lang w:val="en-US" w:eastAsia="en-US"/>
              </w:rPr>
              <w:t xml:space="preserve"> </w:t>
            </w:r>
            <w:proofErr w:type="spellStart"/>
            <w:r w:rsidR="005A06B7" w:rsidRPr="00997A13">
              <w:rPr>
                <w:rFonts w:ascii="Arial" w:eastAsia="Open Sans" w:hAnsi="Arial" w:cs="Arial"/>
                <w:color w:val="000000"/>
                <w:sz w:val="21"/>
                <w:szCs w:val="21"/>
                <w:lang w:val="en-US" w:eastAsia="en-US"/>
              </w:rPr>
              <w:t>d’Ingénieurs</w:t>
            </w:r>
            <w:proofErr w:type="spellEnd"/>
            <w:r w:rsidR="005A06B7" w:rsidRPr="00997A13">
              <w:rPr>
                <w:rFonts w:ascii="Arial" w:eastAsia="Open Sans" w:hAnsi="Arial" w:cs="Arial"/>
                <w:color w:val="000000"/>
                <w:sz w:val="21"/>
                <w:szCs w:val="21"/>
                <w:lang w:val="en-US" w:eastAsia="en-US"/>
              </w:rPr>
              <w:t xml:space="preserve"> de Tunis</w:t>
            </w:r>
          </w:p>
        </w:tc>
      </w:tr>
    </w:tbl>
    <w:p w14:paraId="416D8C70" w14:textId="77777777" w:rsidR="009562B1" w:rsidRPr="00997A13" w:rsidRDefault="009562B1" w:rsidP="009562B1">
      <w:pPr>
        <w:widowControl w:val="0"/>
        <w:pBdr>
          <w:top w:val="nil"/>
          <w:left w:val="nil"/>
          <w:bottom w:val="nil"/>
          <w:right w:val="nil"/>
          <w:between w:val="nil"/>
        </w:pBdr>
        <w:rPr>
          <w:rFonts w:ascii="Arial" w:eastAsia="Open Sans" w:hAnsi="Arial" w:cs="Arial"/>
          <w:color w:val="000000"/>
          <w:sz w:val="21"/>
          <w:szCs w:val="21"/>
          <w:lang w:val="en-US" w:eastAsia="en-US"/>
        </w:rPr>
      </w:pPr>
    </w:p>
    <w:p w14:paraId="7C236E92" w14:textId="58CF4FF3" w:rsidR="009562B1" w:rsidRPr="00997A13" w:rsidRDefault="009562B1" w:rsidP="009562B1">
      <w:pPr>
        <w:keepNext/>
        <w:keepLines/>
        <w:widowControl w:val="0"/>
        <w:pBdr>
          <w:top w:val="nil"/>
          <w:left w:val="nil"/>
          <w:bottom w:val="nil"/>
          <w:right w:val="nil"/>
          <w:between w:val="nil"/>
        </w:pBdr>
        <w:spacing w:before="400" w:after="120"/>
        <w:outlineLvl w:val="0"/>
        <w:rPr>
          <w:rFonts w:ascii="Arial" w:eastAsia="Open Sans" w:hAnsi="Arial" w:cs="Arial"/>
          <w:b/>
          <w:color w:val="B01C32"/>
          <w:sz w:val="22"/>
          <w:szCs w:val="22"/>
          <w:lang w:val="en-US" w:eastAsia="en-US"/>
        </w:rPr>
      </w:pPr>
      <w:bookmarkStart w:id="4" w:name="_3znysh7" w:colFirst="0" w:colLast="0"/>
      <w:bookmarkStart w:id="5" w:name="_2et92p0" w:colFirst="0" w:colLast="0"/>
      <w:bookmarkEnd w:id="4"/>
      <w:bookmarkEnd w:id="5"/>
      <w:r w:rsidRPr="00997A13">
        <w:rPr>
          <w:rFonts w:ascii="Arial" w:eastAsia="Open Sans" w:hAnsi="Arial" w:cs="Arial"/>
          <w:b/>
          <w:color w:val="B01C32"/>
          <w:sz w:val="22"/>
          <w:szCs w:val="22"/>
          <w:lang w:val="en-US" w:eastAsia="en-US"/>
        </w:rPr>
        <w:t>Course Description</w:t>
      </w:r>
    </w:p>
    <w:p w14:paraId="38B5DF1B" w14:textId="2203932E" w:rsidR="002B0A58" w:rsidRDefault="00466613" w:rsidP="002B0A58">
      <w:pPr>
        <w:widowControl w:val="0"/>
        <w:pBdr>
          <w:top w:val="nil"/>
          <w:left w:val="nil"/>
          <w:bottom w:val="nil"/>
          <w:right w:val="nil"/>
          <w:between w:val="nil"/>
        </w:pBdr>
        <w:contextualSpacing/>
        <w:jc w:val="both"/>
        <w:rPr>
          <w:rFonts w:ascii="Arial" w:hAnsi="Arial" w:cs="Arial"/>
          <w:color w:val="000000"/>
          <w:sz w:val="22"/>
          <w:szCs w:val="22"/>
          <w:lang w:val="en-US"/>
        </w:rPr>
      </w:pPr>
      <w:r w:rsidRPr="00997A13">
        <w:rPr>
          <w:rFonts w:ascii="Arial" w:hAnsi="Arial" w:cs="Arial"/>
          <w:color w:val="000000"/>
          <w:sz w:val="22"/>
          <w:szCs w:val="22"/>
          <w:lang w:val="en-US"/>
        </w:rPr>
        <w:t xml:space="preserve">Recovering three-dimensional </w:t>
      </w:r>
      <w:r w:rsidRPr="00997A13">
        <w:rPr>
          <w:rFonts w:ascii="Arial" w:hAnsi="Arial" w:cs="Arial"/>
          <w:sz w:val="22"/>
          <w:szCs w:val="22"/>
          <w:lang w:val="en-US"/>
        </w:rPr>
        <w:t>scene properties</w:t>
      </w:r>
      <w:r w:rsidRPr="00997A13">
        <w:rPr>
          <w:rFonts w:ascii="Arial" w:hAnsi="Arial" w:cs="Arial"/>
          <w:color w:val="000000"/>
          <w:sz w:val="22"/>
          <w:szCs w:val="22"/>
          <w:lang w:val="en-US"/>
        </w:rPr>
        <w:t xml:space="preserve"> is </w:t>
      </w:r>
      <w:r w:rsidR="00D24AB5" w:rsidRPr="00997A13">
        <w:rPr>
          <w:rFonts w:ascii="Arial" w:hAnsi="Arial" w:cs="Arial"/>
          <w:color w:val="000000"/>
          <w:sz w:val="22"/>
          <w:szCs w:val="22"/>
          <w:lang w:val="en-US"/>
        </w:rPr>
        <w:t>ubiquitous</w:t>
      </w:r>
      <w:r w:rsidRPr="00997A13">
        <w:rPr>
          <w:rFonts w:ascii="Arial" w:hAnsi="Arial" w:cs="Arial"/>
          <w:color w:val="000000"/>
          <w:sz w:val="22"/>
          <w:szCs w:val="22"/>
          <w:lang w:val="en-US"/>
        </w:rPr>
        <w:t xml:space="preserve"> for several fields such as robotics</w:t>
      </w:r>
      <w:r w:rsidR="007961F7" w:rsidRPr="00997A13">
        <w:rPr>
          <w:rFonts w:ascii="Arial" w:hAnsi="Arial" w:cs="Arial"/>
          <w:color w:val="000000"/>
          <w:sz w:val="22"/>
          <w:szCs w:val="22"/>
          <w:lang w:val="en-US"/>
        </w:rPr>
        <w:t>,</w:t>
      </w:r>
      <w:r w:rsidR="00D24AB5" w:rsidRPr="00997A13">
        <w:rPr>
          <w:rFonts w:ascii="Arial" w:hAnsi="Arial" w:cs="Arial"/>
          <w:color w:val="000000"/>
          <w:sz w:val="22"/>
          <w:szCs w:val="22"/>
          <w:lang w:val="en-US"/>
        </w:rPr>
        <w:t xml:space="preserve"> autonomous vehicles,</w:t>
      </w:r>
      <w:r w:rsidR="007961F7" w:rsidRPr="00997A13">
        <w:rPr>
          <w:rFonts w:ascii="Arial" w:hAnsi="Arial" w:cs="Arial"/>
          <w:color w:val="000000"/>
          <w:sz w:val="22"/>
          <w:szCs w:val="22"/>
          <w:lang w:val="en-US"/>
        </w:rPr>
        <w:t xml:space="preserve"> virtual tourism, quality control and</w:t>
      </w:r>
      <w:r w:rsidRPr="00997A13">
        <w:rPr>
          <w:rFonts w:ascii="Arial" w:hAnsi="Arial" w:cs="Arial"/>
          <w:color w:val="000000"/>
          <w:sz w:val="22"/>
          <w:szCs w:val="22"/>
          <w:lang w:val="en-US"/>
        </w:rPr>
        <w:t xml:space="preserve"> medi</w:t>
      </w:r>
      <w:r w:rsidR="00D24AB5" w:rsidRPr="00997A13">
        <w:rPr>
          <w:rFonts w:ascii="Arial" w:hAnsi="Arial" w:cs="Arial"/>
          <w:color w:val="000000"/>
          <w:sz w:val="22"/>
          <w:szCs w:val="22"/>
          <w:lang w:val="en-US"/>
        </w:rPr>
        <w:t>cine</w:t>
      </w:r>
      <w:r w:rsidRPr="00997A13">
        <w:rPr>
          <w:rFonts w:ascii="Arial" w:hAnsi="Arial" w:cs="Arial"/>
          <w:color w:val="000000"/>
          <w:sz w:val="22"/>
          <w:szCs w:val="22"/>
          <w:lang w:val="en-US"/>
        </w:rPr>
        <w:t xml:space="preserve">. </w:t>
      </w:r>
      <w:r w:rsidR="00D24AB5" w:rsidRPr="00997A13">
        <w:rPr>
          <w:rFonts w:ascii="Arial" w:hAnsi="Arial" w:cs="Arial"/>
          <w:color w:val="000000"/>
          <w:sz w:val="22"/>
          <w:szCs w:val="22"/>
          <w:lang w:val="en-US"/>
        </w:rPr>
        <w:t>This course</w:t>
      </w:r>
      <w:r w:rsidR="0045683F">
        <w:rPr>
          <w:rFonts w:ascii="Arial" w:hAnsi="Arial" w:cs="Arial"/>
          <w:color w:val="000000"/>
          <w:sz w:val="22"/>
          <w:szCs w:val="22"/>
          <w:lang w:val="en-US"/>
        </w:rPr>
        <w:t xml:space="preserve"> opens the doors for student who are interested in learning the fundamentals of 3D computer vision. It</w:t>
      </w:r>
      <w:r w:rsidR="00D24AB5" w:rsidRPr="00997A13">
        <w:rPr>
          <w:rFonts w:ascii="Arial" w:hAnsi="Arial" w:cs="Arial"/>
          <w:color w:val="000000"/>
          <w:sz w:val="22"/>
          <w:szCs w:val="22"/>
          <w:lang w:val="en-US"/>
        </w:rPr>
        <w:t xml:space="preserve"> addresses the pipeline of 3D modeling from data acquisition to </w:t>
      </w:r>
      <w:r w:rsidR="00997A13" w:rsidRPr="00997A13">
        <w:rPr>
          <w:rFonts w:ascii="Arial" w:hAnsi="Arial" w:cs="Arial"/>
          <w:color w:val="000000"/>
          <w:sz w:val="22"/>
          <w:szCs w:val="22"/>
          <w:lang w:val="en-US"/>
        </w:rPr>
        <w:t xml:space="preserve">surface reconstruction with a focus on image-based techniques. The goal of the course is to develop an understanding of the current state of the art and gain appreciation of its limits and potential. The </w:t>
      </w:r>
      <w:r w:rsidR="00E138A0" w:rsidRPr="00997A13">
        <w:rPr>
          <w:rFonts w:ascii="Arial" w:hAnsi="Arial" w:cs="Arial"/>
          <w:color w:val="000000"/>
          <w:sz w:val="22"/>
          <w:szCs w:val="22"/>
          <w:lang w:val="en-US"/>
        </w:rPr>
        <w:t>course</w:t>
      </w:r>
      <w:r w:rsidR="00E138A0">
        <w:rPr>
          <w:rFonts w:ascii="Arial" w:hAnsi="Arial" w:cs="Arial"/>
          <w:color w:val="000000"/>
          <w:sz w:val="22"/>
          <w:szCs w:val="22"/>
          <w:lang w:val="en-US"/>
        </w:rPr>
        <w:t xml:space="preserve"> primary</w:t>
      </w:r>
      <w:r w:rsidR="00997A13" w:rsidRPr="00997A13">
        <w:rPr>
          <w:rFonts w:ascii="Arial" w:hAnsi="Arial" w:cs="Arial"/>
          <w:color w:val="000000"/>
          <w:sz w:val="22"/>
          <w:szCs w:val="22"/>
          <w:lang w:val="en-US"/>
        </w:rPr>
        <w:t xml:space="preserve"> involves lectures by the instructor. Students are also required to read papers related to approaches that are not addressed during lectures.</w:t>
      </w:r>
      <w:bookmarkStart w:id="6" w:name="_11oevfb58es1" w:colFirst="0" w:colLast="0"/>
      <w:bookmarkEnd w:id="6"/>
    </w:p>
    <w:p w14:paraId="7E32027B" w14:textId="77777777" w:rsidR="002B0A58" w:rsidRDefault="002B0A58" w:rsidP="002B0A58">
      <w:pPr>
        <w:widowControl w:val="0"/>
        <w:pBdr>
          <w:top w:val="nil"/>
          <w:left w:val="nil"/>
          <w:bottom w:val="nil"/>
          <w:right w:val="nil"/>
          <w:between w:val="nil"/>
        </w:pBdr>
        <w:ind w:left="720"/>
        <w:contextualSpacing/>
        <w:jc w:val="both"/>
        <w:rPr>
          <w:rFonts w:ascii="Arial" w:hAnsi="Arial" w:cs="Arial"/>
          <w:color w:val="000000"/>
          <w:sz w:val="22"/>
          <w:szCs w:val="22"/>
          <w:lang w:val="en-US"/>
        </w:rPr>
      </w:pPr>
    </w:p>
    <w:p w14:paraId="3B871C21" w14:textId="64E60922" w:rsidR="002B0A58" w:rsidRDefault="009562B1" w:rsidP="002B0A58">
      <w:pPr>
        <w:widowControl w:val="0"/>
        <w:pBdr>
          <w:top w:val="nil"/>
          <w:left w:val="nil"/>
          <w:bottom w:val="nil"/>
          <w:right w:val="nil"/>
          <w:between w:val="nil"/>
        </w:pBdr>
        <w:contextualSpacing/>
        <w:jc w:val="both"/>
        <w:rPr>
          <w:rFonts w:ascii="Arial" w:eastAsia="Open Sans" w:hAnsi="Arial" w:cs="Arial"/>
          <w:b/>
          <w:color w:val="B01C32"/>
          <w:sz w:val="22"/>
          <w:szCs w:val="22"/>
          <w:lang w:val="en-US" w:eastAsia="en-US"/>
        </w:rPr>
      </w:pPr>
      <w:r w:rsidRPr="00997A13">
        <w:rPr>
          <w:rFonts w:ascii="Arial" w:eastAsia="Open Sans" w:hAnsi="Arial" w:cs="Arial"/>
          <w:b/>
          <w:color w:val="B01C32"/>
          <w:sz w:val="22"/>
          <w:szCs w:val="22"/>
          <w:lang w:val="en-US" w:eastAsia="en-US"/>
        </w:rPr>
        <w:t xml:space="preserve">Objectives and Learning </w:t>
      </w:r>
      <w:r w:rsidR="00687312" w:rsidRPr="00997A13">
        <w:rPr>
          <w:rFonts w:ascii="Arial" w:eastAsia="Open Sans" w:hAnsi="Arial" w:cs="Arial"/>
          <w:b/>
          <w:color w:val="B01C32"/>
          <w:sz w:val="22"/>
          <w:szCs w:val="22"/>
          <w:lang w:val="en-US" w:eastAsia="en-US"/>
        </w:rPr>
        <w:t>Outcomes</w:t>
      </w:r>
    </w:p>
    <w:p w14:paraId="5CFB61BD" w14:textId="77777777" w:rsidR="002B0A58" w:rsidRPr="00E138A0" w:rsidRDefault="002B0A58" w:rsidP="002B0A58">
      <w:pPr>
        <w:keepNext/>
        <w:keepLines/>
        <w:widowControl w:val="0"/>
        <w:pBdr>
          <w:top w:val="nil"/>
          <w:left w:val="nil"/>
          <w:bottom w:val="nil"/>
          <w:right w:val="nil"/>
          <w:between w:val="nil"/>
        </w:pBdr>
        <w:spacing w:before="120" w:after="120"/>
        <w:outlineLvl w:val="0"/>
        <w:rPr>
          <w:rFonts w:ascii="Arial" w:eastAsia="Open Sans" w:hAnsi="Arial" w:cs="Arial"/>
          <w:bCs/>
          <w:sz w:val="22"/>
          <w:szCs w:val="22"/>
          <w:lang w:val="en-US" w:eastAsia="en-US"/>
        </w:rPr>
      </w:pPr>
      <w:r w:rsidRPr="00997A13">
        <w:rPr>
          <w:rFonts w:ascii="Arial" w:eastAsia="Open Sans" w:hAnsi="Arial" w:cs="Arial"/>
          <w:bCs/>
          <w:sz w:val="22"/>
          <w:szCs w:val="22"/>
          <w:lang w:val="en-US" w:eastAsia="en-US"/>
        </w:rPr>
        <w:t>Upon successful completion of the course,</w:t>
      </w:r>
      <w:r>
        <w:rPr>
          <w:rFonts w:ascii="Arial" w:eastAsia="Open Sans" w:hAnsi="Arial" w:cs="Arial"/>
          <w:bCs/>
          <w:sz w:val="22"/>
          <w:szCs w:val="22"/>
          <w:lang w:val="en-US" w:eastAsia="en-US"/>
        </w:rPr>
        <w:t xml:space="preserve"> </w:t>
      </w:r>
      <w:r w:rsidRPr="00997A13">
        <w:rPr>
          <w:rFonts w:ascii="Arial" w:eastAsia="Open Sans" w:hAnsi="Arial" w:cs="Arial"/>
          <w:bCs/>
          <w:sz w:val="22"/>
          <w:szCs w:val="22"/>
          <w:lang w:val="en-US" w:eastAsia="en-US"/>
        </w:rPr>
        <w:t>students will</w:t>
      </w:r>
      <w:r>
        <w:rPr>
          <w:rFonts w:ascii="Arial" w:eastAsia="Open Sans" w:hAnsi="Arial" w:cs="Arial"/>
          <w:bCs/>
          <w:sz w:val="22"/>
          <w:szCs w:val="22"/>
          <w:lang w:val="en-US" w:eastAsia="en-US"/>
        </w:rPr>
        <w:t xml:space="preserve"> </w:t>
      </w:r>
      <w:proofErr w:type="gramStart"/>
      <w:r w:rsidRPr="00E138A0">
        <w:rPr>
          <w:rFonts w:ascii="Arial" w:eastAsia="Open Sans" w:hAnsi="Arial" w:cs="Arial"/>
          <w:bCs/>
          <w:sz w:val="22"/>
          <w:szCs w:val="22"/>
          <w:lang w:val="en-US" w:eastAsia="en-US"/>
        </w:rPr>
        <w:t>have an understanding of</w:t>
      </w:r>
      <w:proofErr w:type="gramEnd"/>
      <w:r w:rsidRPr="00E138A0">
        <w:rPr>
          <w:rFonts w:ascii="Arial" w:eastAsia="Open Sans" w:hAnsi="Arial" w:cs="Arial"/>
          <w:bCs/>
          <w:sz w:val="22"/>
          <w:szCs w:val="22"/>
          <w:lang w:val="en-US" w:eastAsia="en-US"/>
        </w:rPr>
        <w:t xml:space="preserve"> the following topics:</w:t>
      </w:r>
    </w:p>
    <w:p w14:paraId="32E16C33" w14:textId="77777777" w:rsidR="002B0A58" w:rsidRDefault="002B0A58" w:rsidP="002B0A58">
      <w:pPr>
        <w:pStyle w:val="Paragraphedeliste"/>
        <w:keepNext/>
        <w:keepLines/>
        <w:widowControl w:val="0"/>
        <w:numPr>
          <w:ilvl w:val="0"/>
          <w:numId w:val="31"/>
        </w:numPr>
        <w:pBdr>
          <w:top w:val="nil"/>
          <w:left w:val="nil"/>
          <w:bottom w:val="nil"/>
          <w:right w:val="nil"/>
          <w:between w:val="nil"/>
        </w:pBdr>
        <w:spacing w:before="120" w:after="120"/>
        <w:outlineLvl w:val="0"/>
        <w:rPr>
          <w:rFonts w:ascii="Arial" w:eastAsia="Open Sans" w:hAnsi="Arial" w:cs="Arial"/>
          <w:bCs/>
          <w:sz w:val="22"/>
          <w:szCs w:val="22"/>
          <w:lang w:val="en-US" w:eastAsia="en-US"/>
        </w:rPr>
      </w:pPr>
      <w:r w:rsidRPr="00857B24">
        <w:rPr>
          <w:rFonts w:ascii="Arial" w:eastAsia="Open Sans" w:hAnsi="Arial" w:cs="Arial"/>
          <w:bCs/>
          <w:sz w:val="22"/>
          <w:szCs w:val="22"/>
          <w:lang w:val="en-US" w:eastAsia="en-US"/>
        </w:rPr>
        <w:t>3D data representation</w:t>
      </w:r>
    </w:p>
    <w:p w14:paraId="0D00A085" w14:textId="77777777" w:rsidR="002B0A58" w:rsidRDefault="002B0A58" w:rsidP="002B0A58">
      <w:pPr>
        <w:pStyle w:val="Paragraphedeliste"/>
        <w:keepNext/>
        <w:keepLines/>
        <w:widowControl w:val="0"/>
        <w:numPr>
          <w:ilvl w:val="0"/>
          <w:numId w:val="31"/>
        </w:numPr>
        <w:pBdr>
          <w:top w:val="nil"/>
          <w:left w:val="nil"/>
          <w:bottom w:val="nil"/>
          <w:right w:val="nil"/>
          <w:between w:val="nil"/>
        </w:pBdr>
        <w:spacing w:before="120" w:after="120"/>
        <w:outlineLvl w:val="0"/>
        <w:rPr>
          <w:rFonts w:ascii="Arial" w:eastAsia="Open Sans" w:hAnsi="Arial" w:cs="Arial"/>
          <w:bCs/>
          <w:sz w:val="22"/>
          <w:szCs w:val="22"/>
          <w:lang w:val="en-US" w:eastAsia="en-US"/>
        </w:rPr>
      </w:pPr>
      <w:r>
        <w:rPr>
          <w:rFonts w:ascii="Arial" w:eastAsia="Open Sans" w:hAnsi="Arial" w:cs="Arial"/>
          <w:bCs/>
          <w:sz w:val="22"/>
          <w:szCs w:val="22"/>
          <w:lang w:val="en-US" w:eastAsia="en-US"/>
        </w:rPr>
        <w:t>Fundamental p</w:t>
      </w:r>
      <w:r w:rsidRPr="00857B24">
        <w:rPr>
          <w:rFonts w:ascii="Arial" w:eastAsia="Open Sans" w:hAnsi="Arial" w:cs="Arial"/>
          <w:bCs/>
          <w:sz w:val="22"/>
          <w:szCs w:val="22"/>
          <w:lang w:val="en-US" w:eastAsia="en-US"/>
        </w:rPr>
        <w:t>rinciple</w:t>
      </w:r>
      <w:r>
        <w:rPr>
          <w:rFonts w:ascii="Arial" w:eastAsia="Open Sans" w:hAnsi="Arial" w:cs="Arial"/>
          <w:bCs/>
          <w:sz w:val="22"/>
          <w:szCs w:val="22"/>
          <w:lang w:val="en-US" w:eastAsia="en-US"/>
        </w:rPr>
        <w:t>s</w:t>
      </w:r>
      <w:r w:rsidRPr="00857B24">
        <w:rPr>
          <w:rFonts w:ascii="Arial" w:eastAsia="Open Sans" w:hAnsi="Arial" w:cs="Arial"/>
          <w:bCs/>
          <w:sz w:val="22"/>
          <w:szCs w:val="22"/>
          <w:lang w:val="en-US" w:eastAsia="en-US"/>
        </w:rPr>
        <w:t xml:space="preserve"> of main acquisition techniques</w:t>
      </w:r>
    </w:p>
    <w:p w14:paraId="6C1AC66F" w14:textId="77777777" w:rsidR="002B0A58" w:rsidRDefault="002B0A58" w:rsidP="002B0A58">
      <w:pPr>
        <w:pStyle w:val="Paragraphedeliste"/>
        <w:keepNext/>
        <w:keepLines/>
        <w:widowControl w:val="0"/>
        <w:numPr>
          <w:ilvl w:val="0"/>
          <w:numId w:val="31"/>
        </w:numPr>
        <w:pBdr>
          <w:top w:val="nil"/>
          <w:left w:val="nil"/>
          <w:bottom w:val="nil"/>
          <w:right w:val="nil"/>
          <w:between w:val="nil"/>
        </w:pBdr>
        <w:spacing w:before="120" w:after="120"/>
        <w:outlineLvl w:val="0"/>
        <w:rPr>
          <w:rFonts w:ascii="Arial" w:eastAsia="Open Sans" w:hAnsi="Arial" w:cs="Arial"/>
          <w:bCs/>
          <w:sz w:val="22"/>
          <w:szCs w:val="22"/>
          <w:lang w:val="en-US" w:eastAsia="en-US"/>
        </w:rPr>
      </w:pPr>
      <w:r w:rsidRPr="00857B24">
        <w:rPr>
          <w:rFonts w:ascii="Arial" w:eastAsia="Open Sans" w:hAnsi="Arial" w:cs="Arial"/>
          <w:bCs/>
          <w:sz w:val="22"/>
          <w:szCs w:val="22"/>
          <w:lang w:val="en-US" w:eastAsia="en-US"/>
        </w:rPr>
        <w:t xml:space="preserve">Image-based reconstruction techniques  </w:t>
      </w:r>
    </w:p>
    <w:p w14:paraId="5A3B9266" w14:textId="77777777" w:rsidR="002B0A58" w:rsidRPr="0045683F" w:rsidRDefault="002B0A58" w:rsidP="002B0A58">
      <w:pPr>
        <w:pStyle w:val="Paragraphedeliste"/>
        <w:keepNext/>
        <w:keepLines/>
        <w:widowControl w:val="0"/>
        <w:numPr>
          <w:ilvl w:val="0"/>
          <w:numId w:val="31"/>
        </w:numPr>
        <w:pBdr>
          <w:top w:val="nil"/>
          <w:left w:val="nil"/>
          <w:bottom w:val="nil"/>
          <w:right w:val="nil"/>
          <w:between w:val="nil"/>
        </w:pBdr>
        <w:spacing w:before="120" w:after="120"/>
        <w:outlineLvl w:val="0"/>
        <w:rPr>
          <w:rFonts w:ascii="Arial" w:eastAsia="Open Sans" w:hAnsi="Arial" w:cs="Arial"/>
          <w:bCs/>
          <w:sz w:val="22"/>
          <w:szCs w:val="22"/>
          <w:lang w:val="en-US" w:eastAsia="en-US"/>
        </w:rPr>
      </w:pPr>
      <w:r>
        <w:rPr>
          <w:rFonts w:ascii="Arial" w:eastAsia="Open Sans" w:hAnsi="Arial" w:cs="Arial"/>
          <w:bCs/>
          <w:sz w:val="22"/>
          <w:szCs w:val="22"/>
          <w:lang w:val="en-US" w:eastAsia="en-US"/>
        </w:rPr>
        <w:t>Mesh reconstruction from point clouds.</w:t>
      </w:r>
    </w:p>
    <w:p w14:paraId="3A6C397B" w14:textId="39626EA6" w:rsidR="002B0A58" w:rsidRDefault="002B0A58" w:rsidP="002B0A58">
      <w:pPr>
        <w:keepNext/>
        <w:keepLines/>
        <w:widowControl w:val="0"/>
        <w:pBdr>
          <w:top w:val="nil"/>
          <w:left w:val="nil"/>
          <w:bottom w:val="nil"/>
          <w:right w:val="nil"/>
          <w:between w:val="nil"/>
        </w:pBdr>
        <w:spacing w:before="120" w:after="120"/>
        <w:outlineLvl w:val="0"/>
        <w:rPr>
          <w:rFonts w:ascii="Arial" w:eastAsia="Open Sans" w:hAnsi="Arial" w:cs="Arial"/>
          <w:bCs/>
          <w:sz w:val="22"/>
          <w:szCs w:val="22"/>
          <w:lang w:val="en-US" w:eastAsia="en-US"/>
        </w:rPr>
      </w:pPr>
      <w:r>
        <w:rPr>
          <w:rFonts w:ascii="Arial" w:eastAsia="Open Sans" w:hAnsi="Arial" w:cs="Arial"/>
          <w:bCs/>
          <w:sz w:val="22"/>
          <w:szCs w:val="22"/>
          <w:lang w:val="en-US" w:eastAsia="en-US"/>
        </w:rPr>
        <w:t xml:space="preserve">Students will also demonstrate the ability to read papers that are not addressed within lectures and evaluate the advantages and the limitations of the studied techniques. Hence, they are more prepared to conduct research projects. </w:t>
      </w:r>
    </w:p>
    <w:p w14:paraId="72811479" w14:textId="77777777" w:rsidR="002B0A58" w:rsidRPr="00E138A0" w:rsidRDefault="002B0A58" w:rsidP="002B0A58">
      <w:pPr>
        <w:widowControl w:val="0"/>
        <w:pBdr>
          <w:top w:val="nil"/>
          <w:left w:val="nil"/>
          <w:bottom w:val="nil"/>
          <w:right w:val="nil"/>
          <w:between w:val="nil"/>
        </w:pBdr>
        <w:contextualSpacing/>
        <w:jc w:val="both"/>
        <w:rPr>
          <w:rFonts w:ascii="Arial" w:eastAsia="Open Sans" w:hAnsi="Arial" w:cs="Arial"/>
          <w:b/>
          <w:color w:val="B01C32"/>
          <w:sz w:val="22"/>
          <w:szCs w:val="22"/>
          <w:lang w:val="en-US" w:eastAsia="en-US"/>
        </w:rPr>
      </w:pPr>
    </w:p>
    <w:p w14:paraId="31E679B3" w14:textId="77777777" w:rsidR="002B0A58" w:rsidRDefault="002B0A58" w:rsidP="0045683F">
      <w:pPr>
        <w:keepNext/>
        <w:keepLines/>
        <w:widowControl w:val="0"/>
        <w:pBdr>
          <w:top w:val="nil"/>
          <w:left w:val="nil"/>
          <w:bottom w:val="nil"/>
          <w:right w:val="nil"/>
          <w:between w:val="nil"/>
        </w:pBdr>
        <w:spacing w:before="120" w:after="120"/>
        <w:outlineLvl w:val="0"/>
        <w:rPr>
          <w:rFonts w:ascii="Arial" w:eastAsia="Open Sans" w:hAnsi="Arial" w:cs="Arial"/>
          <w:bCs/>
          <w:sz w:val="22"/>
          <w:szCs w:val="22"/>
          <w:lang w:val="en-US" w:eastAsia="en-US"/>
        </w:rPr>
      </w:pPr>
    </w:p>
    <w:p w14:paraId="72C59C21" w14:textId="77777777" w:rsidR="002B0A58" w:rsidRDefault="002B0A58" w:rsidP="0045683F">
      <w:pPr>
        <w:keepNext/>
        <w:keepLines/>
        <w:widowControl w:val="0"/>
        <w:pBdr>
          <w:top w:val="nil"/>
          <w:left w:val="nil"/>
          <w:bottom w:val="nil"/>
          <w:right w:val="nil"/>
          <w:between w:val="nil"/>
        </w:pBdr>
        <w:spacing w:before="120" w:after="120"/>
        <w:outlineLvl w:val="0"/>
        <w:rPr>
          <w:rFonts w:ascii="Arial" w:eastAsia="Open Sans" w:hAnsi="Arial" w:cs="Arial"/>
          <w:bCs/>
          <w:sz w:val="22"/>
          <w:szCs w:val="22"/>
          <w:lang w:val="en-US" w:eastAsia="en-US"/>
        </w:rPr>
      </w:pPr>
      <w:bookmarkStart w:id="7" w:name="_3dy6vkm" w:colFirst="0" w:colLast="0"/>
      <w:bookmarkEnd w:id="7"/>
    </w:p>
    <w:p w14:paraId="026183F5" w14:textId="503DED4E" w:rsidR="00B6744B" w:rsidRPr="00997A13" w:rsidRDefault="00B6744B" w:rsidP="0045683F">
      <w:pPr>
        <w:keepNext/>
        <w:keepLines/>
        <w:widowControl w:val="0"/>
        <w:pBdr>
          <w:top w:val="nil"/>
          <w:left w:val="nil"/>
          <w:bottom w:val="nil"/>
          <w:right w:val="nil"/>
          <w:between w:val="nil"/>
        </w:pBdr>
        <w:spacing w:before="120" w:after="120"/>
        <w:outlineLvl w:val="0"/>
        <w:rPr>
          <w:rFonts w:ascii="Arial" w:eastAsia="Open Sans" w:hAnsi="Arial" w:cs="Arial"/>
          <w:b/>
          <w:color w:val="B01C32"/>
          <w:sz w:val="22"/>
          <w:szCs w:val="22"/>
          <w:lang w:val="en-US" w:eastAsia="en-US"/>
        </w:rPr>
      </w:pPr>
      <w:r w:rsidRPr="00997A13">
        <w:rPr>
          <w:rFonts w:ascii="Arial" w:eastAsia="Open Sans" w:hAnsi="Arial" w:cs="Arial"/>
          <w:b/>
          <w:color w:val="B01C32"/>
          <w:sz w:val="22"/>
          <w:szCs w:val="22"/>
          <w:lang w:val="en-US" w:eastAsia="en-US"/>
        </w:rPr>
        <w:t>Prerequisites</w:t>
      </w:r>
    </w:p>
    <w:p w14:paraId="0EC02492" w14:textId="40D2FFBE" w:rsidR="00232A73" w:rsidRPr="00997A13" w:rsidRDefault="00232A73" w:rsidP="00232A73">
      <w:pPr>
        <w:pStyle w:val="Paragraphedeliste"/>
        <w:keepNext/>
        <w:keepLines/>
        <w:widowControl w:val="0"/>
        <w:numPr>
          <w:ilvl w:val="0"/>
          <w:numId w:val="28"/>
        </w:numPr>
        <w:pBdr>
          <w:top w:val="nil"/>
          <w:left w:val="nil"/>
          <w:bottom w:val="nil"/>
          <w:right w:val="nil"/>
          <w:between w:val="nil"/>
        </w:pBdr>
        <w:spacing w:before="120" w:after="120"/>
        <w:outlineLvl w:val="0"/>
        <w:rPr>
          <w:rFonts w:ascii="Arial" w:eastAsia="Open Sans" w:hAnsi="Arial" w:cs="Arial"/>
          <w:bCs/>
          <w:sz w:val="22"/>
          <w:szCs w:val="22"/>
          <w:lang w:val="en-US" w:eastAsia="en-US"/>
        </w:rPr>
      </w:pPr>
      <w:r w:rsidRPr="00997A13">
        <w:rPr>
          <w:rFonts w:ascii="Arial" w:eastAsia="Open Sans" w:hAnsi="Arial" w:cs="Arial"/>
          <w:bCs/>
          <w:sz w:val="22"/>
          <w:szCs w:val="22"/>
          <w:lang w:val="en-US" w:eastAsia="en-US"/>
        </w:rPr>
        <w:t>Basic knowledge of image processing</w:t>
      </w:r>
    </w:p>
    <w:p w14:paraId="0B797501" w14:textId="22FEDEDE" w:rsidR="00B6744B" w:rsidRDefault="00B6744B" w:rsidP="00C84972">
      <w:pPr>
        <w:pStyle w:val="Paragraphedeliste"/>
        <w:keepNext/>
        <w:keepLines/>
        <w:widowControl w:val="0"/>
        <w:numPr>
          <w:ilvl w:val="0"/>
          <w:numId w:val="28"/>
        </w:numPr>
        <w:pBdr>
          <w:top w:val="nil"/>
          <w:left w:val="nil"/>
          <w:bottom w:val="nil"/>
          <w:right w:val="nil"/>
          <w:between w:val="nil"/>
        </w:pBdr>
        <w:spacing w:before="120" w:after="120"/>
        <w:outlineLvl w:val="0"/>
        <w:rPr>
          <w:rFonts w:ascii="Arial" w:eastAsia="Open Sans" w:hAnsi="Arial" w:cs="Arial"/>
          <w:bCs/>
          <w:sz w:val="22"/>
          <w:szCs w:val="22"/>
          <w:lang w:val="en-US" w:eastAsia="en-US"/>
        </w:rPr>
      </w:pPr>
      <w:r w:rsidRPr="002B0A58">
        <w:rPr>
          <w:rFonts w:ascii="Arial" w:eastAsia="Open Sans" w:hAnsi="Arial" w:cs="Arial"/>
          <w:bCs/>
          <w:sz w:val="22"/>
          <w:szCs w:val="22"/>
          <w:lang w:val="en-US" w:eastAsia="en-US"/>
        </w:rPr>
        <w:t>A background in linear algebra</w:t>
      </w:r>
    </w:p>
    <w:p w14:paraId="6EBDF59E" w14:textId="6178F0D7" w:rsidR="00C80017" w:rsidRPr="00997A13" w:rsidRDefault="00C80017" w:rsidP="00C80017">
      <w:pPr>
        <w:keepNext/>
        <w:keepLines/>
        <w:widowControl w:val="0"/>
        <w:pBdr>
          <w:top w:val="nil"/>
          <w:left w:val="nil"/>
          <w:bottom w:val="nil"/>
          <w:right w:val="nil"/>
          <w:between w:val="nil"/>
        </w:pBdr>
        <w:spacing w:before="120" w:after="120"/>
        <w:outlineLvl w:val="0"/>
        <w:rPr>
          <w:rFonts w:ascii="Arial" w:eastAsia="Open Sans" w:hAnsi="Arial" w:cs="Arial"/>
          <w:b/>
          <w:color w:val="B01C32"/>
          <w:sz w:val="22"/>
          <w:szCs w:val="22"/>
          <w:lang w:val="en-US" w:eastAsia="en-US"/>
        </w:rPr>
      </w:pPr>
      <w:r>
        <w:rPr>
          <w:rFonts w:ascii="Arial" w:eastAsia="Open Sans" w:hAnsi="Arial" w:cs="Arial"/>
          <w:b/>
          <w:color w:val="B01C32"/>
          <w:sz w:val="22"/>
          <w:szCs w:val="22"/>
          <w:lang w:val="en-US" w:eastAsia="en-US"/>
        </w:rPr>
        <w:t>Learning Resources</w:t>
      </w:r>
    </w:p>
    <w:p w14:paraId="0884A05E" w14:textId="73345D23" w:rsidR="00C80017" w:rsidRPr="00997A13" w:rsidRDefault="00C80017" w:rsidP="00C80017">
      <w:pPr>
        <w:pStyle w:val="Paragraphedeliste"/>
        <w:keepNext/>
        <w:keepLines/>
        <w:widowControl w:val="0"/>
        <w:numPr>
          <w:ilvl w:val="0"/>
          <w:numId w:val="28"/>
        </w:numPr>
        <w:pBdr>
          <w:top w:val="nil"/>
          <w:left w:val="nil"/>
          <w:bottom w:val="nil"/>
          <w:right w:val="nil"/>
          <w:between w:val="nil"/>
        </w:pBdr>
        <w:spacing w:before="120" w:after="120"/>
        <w:outlineLvl w:val="0"/>
        <w:rPr>
          <w:rFonts w:ascii="Arial" w:eastAsia="Open Sans" w:hAnsi="Arial" w:cs="Arial"/>
          <w:bCs/>
          <w:sz w:val="22"/>
          <w:szCs w:val="22"/>
          <w:lang w:val="en-US" w:eastAsia="en-US"/>
        </w:rPr>
      </w:pPr>
      <w:r>
        <w:rPr>
          <w:rFonts w:ascii="Arial" w:eastAsia="Open Sans" w:hAnsi="Arial" w:cs="Arial"/>
          <w:bCs/>
          <w:sz w:val="22"/>
          <w:szCs w:val="22"/>
          <w:lang w:val="en-US" w:eastAsia="en-US"/>
        </w:rPr>
        <w:t xml:space="preserve">Textbook: </w:t>
      </w:r>
      <w:r w:rsidRPr="00997A13">
        <w:rPr>
          <w:rFonts w:ascii="Arial" w:hAnsi="Arial" w:cs="Arial"/>
          <w:color w:val="000000"/>
          <w:sz w:val="22"/>
          <w:szCs w:val="22"/>
          <w:lang w:val="en-US"/>
        </w:rPr>
        <w:t xml:space="preserve">Computer Vision: Algorithms and Applications, by Rick </w:t>
      </w:r>
      <w:proofErr w:type="spellStart"/>
      <w:r w:rsidRPr="00997A13">
        <w:rPr>
          <w:rFonts w:ascii="Arial" w:hAnsi="Arial" w:cs="Arial"/>
          <w:color w:val="000000"/>
          <w:sz w:val="22"/>
          <w:szCs w:val="22"/>
          <w:lang w:val="en-US"/>
        </w:rPr>
        <w:t>Szeliski</w:t>
      </w:r>
      <w:proofErr w:type="spellEnd"/>
    </w:p>
    <w:p w14:paraId="6308F443" w14:textId="6FC46B74" w:rsidR="00C80017" w:rsidRDefault="00C80017" w:rsidP="00C80017">
      <w:pPr>
        <w:pStyle w:val="Paragraphedeliste"/>
        <w:keepNext/>
        <w:keepLines/>
        <w:widowControl w:val="0"/>
        <w:numPr>
          <w:ilvl w:val="0"/>
          <w:numId w:val="28"/>
        </w:numPr>
        <w:pBdr>
          <w:top w:val="nil"/>
          <w:left w:val="nil"/>
          <w:bottom w:val="nil"/>
          <w:right w:val="nil"/>
          <w:between w:val="nil"/>
        </w:pBdr>
        <w:spacing w:before="120" w:after="120"/>
        <w:outlineLvl w:val="0"/>
        <w:rPr>
          <w:rFonts w:ascii="Arial" w:eastAsia="Open Sans" w:hAnsi="Arial" w:cs="Arial"/>
          <w:bCs/>
          <w:sz w:val="22"/>
          <w:szCs w:val="22"/>
          <w:lang w:val="en-US" w:eastAsia="en-US"/>
        </w:rPr>
      </w:pPr>
      <w:r>
        <w:rPr>
          <w:rFonts w:ascii="Arial" w:eastAsia="Open Sans" w:hAnsi="Arial" w:cs="Arial"/>
          <w:bCs/>
          <w:sz w:val="22"/>
          <w:szCs w:val="22"/>
          <w:lang w:val="en-US" w:eastAsia="en-US"/>
        </w:rPr>
        <w:t>Papers (</w:t>
      </w:r>
      <w:proofErr w:type="spellStart"/>
      <w:r>
        <w:rPr>
          <w:rFonts w:ascii="Arial" w:eastAsia="Open Sans" w:hAnsi="Arial" w:cs="Arial"/>
          <w:bCs/>
          <w:sz w:val="22"/>
          <w:szCs w:val="22"/>
          <w:lang w:val="en-US" w:eastAsia="en-US"/>
        </w:rPr>
        <w:t>e.g</w:t>
      </w:r>
      <w:proofErr w:type="spellEnd"/>
      <w:proofErr w:type="gramStart"/>
      <w:r>
        <w:rPr>
          <w:rFonts w:ascii="Arial" w:eastAsia="Open Sans" w:hAnsi="Arial" w:cs="Arial"/>
          <w:bCs/>
          <w:sz w:val="22"/>
          <w:szCs w:val="22"/>
          <w:lang w:val="en-US" w:eastAsia="en-US"/>
        </w:rPr>
        <w:t>) :</w:t>
      </w:r>
      <w:proofErr w:type="gramEnd"/>
    </w:p>
    <w:p w14:paraId="5D5B222C" w14:textId="6FCB2BAC" w:rsidR="00C80017" w:rsidRPr="00DC5376" w:rsidRDefault="00DC5376" w:rsidP="00C80017">
      <w:pPr>
        <w:pStyle w:val="Paragraphedeliste"/>
        <w:keepNext/>
        <w:keepLines/>
        <w:widowControl w:val="0"/>
        <w:numPr>
          <w:ilvl w:val="1"/>
          <w:numId w:val="28"/>
        </w:numPr>
        <w:pBdr>
          <w:top w:val="nil"/>
          <w:left w:val="nil"/>
          <w:bottom w:val="nil"/>
          <w:right w:val="nil"/>
          <w:between w:val="nil"/>
        </w:pBdr>
        <w:spacing w:before="120" w:after="120"/>
        <w:outlineLvl w:val="0"/>
        <w:rPr>
          <w:rStyle w:val="nlmlpage"/>
          <w:rFonts w:ascii="Arial" w:eastAsia="Open Sans" w:hAnsi="Arial" w:cs="Arial"/>
          <w:bCs/>
          <w:sz w:val="22"/>
          <w:szCs w:val="22"/>
          <w:lang w:val="en-US" w:eastAsia="en-US"/>
        </w:rPr>
      </w:pPr>
      <w:proofErr w:type="spellStart"/>
      <w:proofErr w:type="gramStart"/>
      <w:r>
        <w:rPr>
          <w:rStyle w:val="nlmgiven-names"/>
          <w:rFonts w:ascii="Arial" w:hAnsi="Arial" w:cs="Arial"/>
          <w:color w:val="333333"/>
          <w:sz w:val="22"/>
          <w:szCs w:val="22"/>
          <w:lang w:val="en-US"/>
        </w:rPr>
        <w:t>Sch</w:t>
      </w:r>
      <w:r w:rsidRPr="002B0A58">
        <w:rPr>
          <w:rStyle w:val="hlfld-contribauthor"/>
          <w:rFonts w:ascii="Arial" w:hAnsi="Arial" w:cs="Arial"/>
          <w:color w:val="333333"/>
          <w:sz w:val="22"/>
          <w:szCs w:val="22"/>
          <w:lang w:val="en-US"/>
        </w:rPr>
        <w:t>önberger,</w:t>
      </w:r>
      <w:r w:rsidRPr="002B0A58">
        <w:rPr>
          <w:rStyle w:val="nlmgiven-names"/>
          <w:rFonts w:ascii="Arial" w:hAnsi="Arial" w:cs="Arial"/>
          <w:color w:val="333333"/>
          <w:sz w:val="22"/>
          <w:szCs w:val="22"/>
          <w:lang w:val="en-US"/>
        </w:rPr>
        <w:t>J</w:t>
      </w:r>
      <w:proofErr w:type="spellEnd"/>
      <w:r w:rsidRPr="002B0A58">
        <w:rPr>
          <w:rStyle w:val="nlmgiven-names"/>
          <w:rFonts w:ascii="Arial" w:hAnsi="Arial" w:cs="Arial"/>
          <w:color w:val="333333"/>
          <w:sz w:val="22"/>
          <w:szCs w:val="22"/>
          <w:lang w:val="en-US"/>
        </w:rPr>
        <w:t>.</w:t>
      </w:r>
      <w:proofErr w:type="gramEnd"/>
      <w:r w:rsidRPr="002B0A58">
        <w:rPr>
          <w:rStyle w:val="nlmgiven-names"/>
          <w:rFonts w:ascii="Arial" w:hAnsi="Arial" w:cs="Arial"/>
          <w:color w:val="333333"/>
          <w:sz w:val="22"/>
          <w:szCs w:val="22"/>
          <w:lang w:val="en-US"/>
        </w:rPr>
        <w:t xml:space="preserve"> L.</w:t>
      </w:r>
      <w:r w:rsidRPr="002B0A58">
        <w:rPr>
          <w:rFonts w:ascii="Arial" w:hAnsi="Arial" w:cs="Arial"/>
          <w:color w:val="333333"/>
          <w:sz w:val="22"/>
          <w:szCs w:val="22"/>
          <w:lang w:val="en-US"/>
        </w:rPr>
        <w:t>, and </w:t>
      </w:r>
      <w:r w:rsidRPr="002B0A58">
        <w:rPr>
          <w:rStyle w:val="nlmgiven-names"/>
          <w:rFonts w:ascii="Arial" w:hAnsi="Arial" w:cs="Arial"/>
          <w:color w:val="333333"/>
          <w:sz w:val="22"/>
          <w:szCs w:val="22"/>
          <w:lang w:val="en-US"/>
        </w:rPr>
        <w:t>J.-</w:t>
      </w:r>
      <w:proofErr w:type="spellStart"/>
      <w:r w:rsidRPr="002B0A58">
        <w:rPr>
          <w:rStyle w:val="nlmgiven-names"/>
          <w:rFonts w:ascii="Arial" w:hAnsi="Arial" w:cs="Arial"/>
          <w:color w:val="333333"/>
          <w:sz w:val="22"/>
          <w:szCs w:val="22"/>
          <w:lang w:val="en-US"/>
        </w:rPr>
        <w:t>M.</w:t>
      </w:r>
      <w:r w:rsidRPr="002B0A58">
        <w:rPr>
          <w:rStyle w:val="hlfld-contribauthor"/>
          <w:rFonts w:ascii="Arial" w:hAnsi="Arial" w:cs="Arial"/>
          <w:color w:val="333333"/>
          <w:sz w:val="22"/>
          <w:szCs w:val="22"/>
          <w:lang w:val="en-US"/>
        </w:rPr>
        <w:t>Frahm</w:t>
      </w:r>
      <w:proofErr w:type="spellEnd"/>
      <w:r w:rsidRPr="002B0A58">
        <w:rPr>
          <w:rFonts w:ascii="Arial" w:hAnsi="Arial" w:cs="Arial"/>
          <w:color w:val="333333"/>
          <w:sz w:val="22"/>
          <w:szCs w:val="22"/>
          <w:lang w:val="en-US"/>
        </w:rPr>
        <w:t> . </w:t>
      </w:r>
      <w:r w:rsidRPr="002B0A58">
        <w:rPr>
          <w:rStyle w:val="nlmyear"/>
          <w:rFonts w:ascii="Arial" w:hAnsi="Arial" w:cs="Arial"/>
          <w:color w:val="333333"/>
          <w:sz w:val="22"/>
          <w:szCs w:val="22"/>
          <w:lang w:val="en-US"/>
        </w:rPr>
        <w:t>2016</w:t>
      </w:r>
      <w:r w:rsidRPr="002B0A58">
        <w:rPr>
          <w:rFonts w:ascii="Arial" w:hAnsi="Arial" w:cs="Arial"/>
          <w:color w:val="333333"/>
          <w:sz w:val="22"/>
          <w:szCs w:val="22"/>
          <w:lang w:val="en-US"/>
        </w:rPr>
        <w:t>. “</w:t>
      </w:r>
      <w:r w:rsidRPr="002B0A58">
        <w:rPr>
          <w:rStyle w:val="nlmarticle-title"/>
          <w:rFonts w:ascii="Arial" w:hAnsi="Arial" w:cs="Arial"/>
          <w:color w:val="333333"/>
          <w:sz w:val="22"/>
          <w:szCs w:val="22"/>
          <w:lang w:val="en-US"/>
        </w:rPr>
        <w:t>Structure-from-Motion Revisited</w:t>
      </w:r>
      <w:r w:rsidRPr="002B0A58">
        <w:rPr>
          <w:rFonts w:ascii="Arial" w:hAnsi="Arial" w:cs="Arial"/>
          <w:color w:val="333333"/>
          <w:sz w:val="22"/>
          <w:szCs w:val="22"/>
          <w:lang w:val="en-US"/>
        </w:rPr>
        <w:t>.” In </w:t>
      </w:r>
      <w:r w:rsidRPr="002B0A58">
        <w:rPr>
          <w:rStyle w:val="nlmconf-name"/>
          <w:rFonts w:ascii="Arial" w:hAnsi="Arial" w:cs="Arial"/>
          <w:i/>
          <w:iCs/>
          <w:color w:val="333333"/>
          <w:sz w:val="22"/>
          <w:szCs w:val="22"/>
          <w:lang w:val="en-US"/>
        </w:rPr>
        <w:t>Proceedings of the IEEE Computer Society Conference on Computer Vision and Pattern Recognition (2016)</w:t>
      </w:r>
      <w:r w:rsidRPr="002B0A58">
        <w:rPr>
          <w:rFonts w:ascii="Arial" w:hAnsi="Arial" w:cs="Arial"/>
          <w:color w:val="333333"/>
          <w:sz w:val="22"/>
          <w:szCs w:val="22"/>
          <w:lang w:val="en-US"/>
        </w:rPr>
        <w:t>, </w:t>
      </w:r>
      <w:r w:rsidRPr="002B0A58">
        <w:rPr>
          <w:rStyle w:val="nlmfpage"/>
          <w:rFonts w:ascii="Arial" w:hAnsi="Arial" w:cs="Arial"/>
          <w:color w:val="333333"/>
          <w:sz w:val="22"/>
          <w:szCs w:val="22"/>
          <w:lang w:val="en-US"/>
        </w:rPr>
        <w:t>4104</w:t>
      </w:r>
      <w:r w:rsidRPr="002B0A58">
        <w:rPr>
          <w:rFonts w:ascii="Arial" w:hAnsi="Arial" w:cs="Arial"/>
          <w:color w:val="333333"/>
          <w:sz w:val="22"/>
          <w:szCs w:val="22"/>
          <w:lang w:val="en-US"/>
        </w:rPr>
        <w:t>–</w:t>
      </w:r>
      <w:r w:rsidRPr="002B0A58">
        <w:rPr>
          <w:rStyle w:val="nlmlpage"/>
          <w:rFonts w:ascii="Arial" w:hAnsi="Arial" w:cs="Arial"/>
          <w:color w:val="333333"/>
          <w:sz w:val="22"/>
          <w:szCs w:val="22"/>
          <w:lang w:val="en-US"/>
        </w:rPr>
        <w:t>4113.</w:t>
      </w:r>
    </w:p>
    <w:p w14:paraId="60574FA8" w14:textId="2C6C044F" w:rsidR="00DC5376" w:rsidRPr="002B0A58" w:rsidRDefault="00DC5376" w:rsidP="00C80017">
      <w:pPr>
        <w:pStyle w:val="Paragraphedeliste"/>
        <w:keepNext/>
        <w:keepLines/>
        <w:widowControl w:val="0"/>
        <w:numPr>
          <w:ilvl w:val="1"/>
          <w:numId w:val="28"/>
        </w:numPr>
        <w:pBdr>
          <w:top w:val="nil"/>
          <w:left w:val="nil"/>
          <w:bottom w:val="nil"/>
          <w:right w:val="nil"/>
          <w:between w:val="nil"/>
        </w:pBdr>
        <w:spacing w:before="120" w:after="120"/>
        <w:outlineLvl w:val="0"/>
        <w:rPr>
          <w:rFonts w:ascii="Arial" w:eastAsia="Open Sans" w:hAnsi="Arial" w:cs="Arial"/>
          <w:bCs/>
          <w:sz w:val="22"/>
          <w:szCs w:val="22"/>
          <w:lang w:val="en-US" w:eastAsia="en-US"/>
        </w:rPr>
      </w:pPr>
      <w:proofErr w:type="spellStart"/>
      <w:r>
        <w:rPr>
          <w:rStyle w:val="nlmlpage"/>
          <w:rFonts w:ascii="Arial" w:hAnsi="Arial" w:cs="Arial"/>
          <w:color w:val="333333"/>
          <w:sz w:val="22"/>
          <w:szCs w:val="22"/>
          <w:lang w:val="en-US"/>
        </w:rPr>
        <w:t>Curless</w:t>
      </w:r>
      <w:proofErr w:type="spellEnd"/>
      <w:r>
        <w:rPr>
          <w:rStyle w:val="nlmlpage"/>
          <w:rFonts w:ascii="Arial" w:hAnsi="Arial" w:cs="Arial"/>
          <w:color w:val="333333"/>
          <w:sz w:val="22"/>
          <w:szCs w:val="22"/>
          <w:lang w:val="en-US"/>
        </w:rPr>
        <w:t xml:space="preserve">, b. </w:t>
      </w:r>
      <w:proofErr w:type="spellStart"/>
      <w:r>
        <w:rPr>
          <w:rStyle w:val="nlmlpage"/>
          <w:rFonts w:ascii="Arial" w:hAnsi="Arial" w:cs="Arial"/>
          <w:color w:val="333333"/>
          <w:sz w:val="22"/>
          <w:szCs w:val="22"/>
          <w:lang w:val="en-US"/>
        </w:rPr>
        <w:t>abd</w:t>
      </w:r>
      <w:proofErr w:type="spellEnd"/>
      <w:r>
        <w:rPr>
          <w:rStyle w:val="nlmlpage"/>
          <w:rFonts w:ascii="Arial" w:hAnsi="Arial" w:cs="Arial"/>
          <w:color w:val="333333"/>
          <w:sz w:val="22"/>
          <w:szCs w:val="22"/>
          <w:lang w:val="en-US"/>
        </w:rPr>
        <w:t xml:space="preserve"> </w:t>
      </w:r>
      <w:proofErr w:type="spellStart"/>
      <w:r>
        <w:rPr>
          <w:rStyle w:val="nlmlpage"/>
          <w:rFonts w:ascii="Arial" w:hAnsi="Arial" w:cs="Arial"/>
          <w:color w:val="333333"/>
          <w:sz w:val="22"/>
          <w:szCs w:val="22"/>
          <w:lang w:val="en-US"/>
        </w:rPr>
        <w:t>Levoy</w:t>
      </w:r>
      <w:proofErr w:type="spellEnd"/>
      <w:r>
        <w:rPr>
          <w:rStyle w:val="nlmlpage"/>
          <w:rFonts w:ascii="Arial" w:hAnsi="Arial" w:cs="Arial"/>
          <w:color w:val="333333"/>
          <w:sz w:val="22"/>
          <w:szCs w:val="22"/>
          <w:lang w:val="en-US"/>
        </w:rPr>
        <w:t>, M., “</w:t>
      </w:r>
      <w:proofErr w:type="spellStart"/>
      <w:r>
        <w:rPr>
          <w:rStyle w:val="nlmlpage"/>
          <w:rFonts w:ascii="Arial" w:hAnsi="Arial" w:cs="Arial"/>
          <w:color w:val="333333"/>
          <w:sz w:val="22"/>
          <w:szCs w:val="22"/>
          <w:lang w:val="en-US"/>
        </w:rPr>
        <w:t>Avolumetric</w:t>
      </w:r>
      <w:proofErr w:type="spellEnd"/>
      <w:r>
        <w:rPr>
          <w:rStyle w:val="nlmlpage"/>
          <w:rFonts w:ascii="Arial" w:hAnsi="Arial" w:cs="Arial"/>
          <w:color w:val="333333"/>
          <w:sz w:val="22"/>
          <w:szCs w:val="22"/>
          <w:lang w:val="en-US"/>
        </w:rPr>
        <w:t xml:space="preserve"> method for building complex model from range images”. </w:t>
      </w:r>
      <w:r w:rsidRPr="00DC5376">
        <w:rPr>
          <w:rStyle w:val="nlmlpage"/>
          <w:rFonts w:ascii="Arial" w:hAnsi="Arial" w:cs="Arial"/>
          <w:i/>
          <w:iCs/>
          <w:color w:val="333333"/>
          <w:sz w:val="22"/>
          <w:szCs w:val="22"/>
          <w:lang w:val="en-US"/>
        </w:rPr>
        <w:t xml:space="preserve">In Proceedings of SIGGRAPH’96, ACM Press (1996), </w:t>
      </w:r>
      <w:r>
        <w:rPr>
          <w:rStyle w:val="nlmlpage"/>
          <w:rFonts w:ascii="Arial" w:hAnsi="Arial" w:cs="Arial"/>
          <w:color w:val="333333"/>
          <w:sz w:val="22"/>
          <w:szCs w:val="22"/>
          <w:lang w:val="en-US"/>
        </w:rPr>
        <w:t>303-312.</w:t>
      </w:r>
    </w:p>
    <w:p w14:paraId="26B8B1C2" w14:textId="77777777" w:rsidR="00C80017" w:rsidRPr="00C80017" w:rsidRDefault="00C80017" w:rsidP="00C80017">
      <w:pPr>
        <w:keepNext/>
        <w:keepLines/>
        <w:widowControl w:val="0"/>
        <w:pBdr>
          <w:top w:val="nil"/>
          <w:left w:val="nil"/>
          <w:bottom w:val="nil"/>
          <w:right w:val="nil"/>
          <w:between w:val="nil"/>
        </w:pBdr>
        <w:spacing w:before="120" w:after="120"/>
        <w:outlineLvl w:val="0"/>
        <w:rPr>
          <w:rFonts w:ascii="Arial" w:eastAsia="Open Sans" w:hAnsi="Arial" w:cs="Arial"/>
          <w:bCs/>
          <w:sz w:val="22"/>
          <w:szCs w:val="22"/>
          <w:lang w:val="en-US" w:eastAsia="en-US"/>
        </w:rPr>
      </w:pPr>
    </w:p>
    <w:p w14:paraId="0F408466" w14:textId="77777777" w:rsidR="009562B1" w:rsidRPr="00997A13" w:rsidRDefault="009562B1" w:rsidP="009562B1">
      <w:pPr>
        <w:keepNext/>
        <w:keepLines/>
        <w:widowControl w:val="0"/>
        <w:pBdr>
          <w:top w:val="nil"/>
          <w:left w:val="nil"/>
          <w:bottom w:val="nil"/>
          <w:right w:val="nil"/>
          <w:between w:val="nil"/>
        </w:pBdr>
        <w:spacing w:before="400" w:after="120"/>
        <w:outlineLvl w:val="0"/>
        <w:rPr>
          <w:rFonts w:ascii="Arial" w:eastAsia="Open Sans" w:hAnsi="Arial" w:cs="Arial"/>
          <w:color w:val="B01C32"/>
          <w:sz w:val="21"/>
          <w:szCs w:val="21"/>
          <w:lang w:val="en-US" w:eastAsia="en-US"/>
        </w:rPr>
      </w:pPr>
      <w:bookmarkStart w:id="8" w:name="_1t3h5sf" w:colFirst="0" w:colLast="0"/>
      <w:bookmarkStart w:id="9" w:name="_4d34og8" w:colFirst="0" w:colLast="0"/>
      <w:bookmarkEnd w:id="8"/>
      <w:bookmarkEnd w:id="9"/>
      <w:r w:rsidRPr="00997A13">
        <w:rPr>
          <w:rFonts w:ascii="Arial" w:eastAsia="Open Sans" w:hAnsi="Arial" w:cs="Arial"/>
          <w:b/>
          <w:color w:val="B01C32"/>
          <w:sz w:val="21"/>
          <w:szCs w:val="21"/>
          <w:lang w:val="en-US" w:eastAsia="en-US"/>
        </w:rPr>
        <w:t>Assessments</w:t>
      </w:r>
    </w:p>
    <w:p w14:paraId="39240849" w14:textId="77777777" w:rsidR="009562B1" w:rsidRPr="00997A13" w:rsidRDefault="009562B1" w:rsidP="009562B1">
      <w:pPr>
        <w:widowControl w:val="0"/>
        <w:pBdr>
          <w:top w:val="nil"/>
          <w:left w:val="nil"/>
          <w:bottom w:val="nil"/>
          <w:right w:val="nil"/>
          <w:between w:val="nil"/>
        </w:pBdr>
        <w:ind w:left="180"/>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The final course grade will be calculated using the following categories:</w:t>
      </w:r>
    </w:p>
    <w:p w14:paraId="365E9A15" w14:textId="77777777" w:rsidR="009562B1" w:rsidRPr="00997A13" w:rsidRDefault="009562B1" w:rsidP="009562B1">
      <w:pPr>
        <w:widowControl w:val="0"/>
        <w:pBdr>
          <w:top w:val="nil"/>
          <w:left w:val="nil"/>
          <w:bottom w:val="nil"/>
          <w:right w:val="nil"/>
          <w:between w:val="nil"/>
        </w:pBdr>
        <w:rPr>
          <w:rFonts w:ascii="Arial" w:eastAsia="Open Sans" w:hAnsi="Arial" w:cs="Arial"/>
          <w:color w:val="000000"/>
          <w:sz w:val="21"/>
          <w:szCs w:val="21"/>
          <w:shd w:val="clear" w:color="auto" w:fill="C9DAF8"/>
          <w:lang w:val="en-US" w:eastAsia="en-US"/>
        </w:rPr>
      </w:pPr>
    </w:p>
    <w:tbl>
      <w:tblPr>
        <w:tblW w:w="6650"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4256"/>
        <w:gridCol w:w="2394"/>
      </w:tblGrid>
      <w:tr w:rsidR="009562B1" w:rsidRPr="00997A13" w14:paraId="069D15B4" w14:textId="77777777" w:rsidTr="00B07BCF">
        <w:trPr>
          <w:trHeight w:val="420"/>
        </w:trPr>
        <w:tc>
          <w:tcPr>
            <w:tcW w:w="4256" w:type="dxa"/>
            <w:shd w:val="clear" w:color="auto" w:fill="FFFFFF"/>
            <w:tcMar>
              <w:top w:w="100" w:type="dxa"/>
              <w:left w:w="100" w:type="dxa"/>
              <w:bottom w:w="100" w:type="dxa"/>
              <w:right w:w="100" w:type="dxa"/>
            </w:tcMar>
          </w:tcPr>
          <w:p w14:paraId="6649EEFE" w14:textId="77777777" w:rsidR="009562B1" w:rsidRPr="00997A13" w:rsidRDefault="009562B1" w:rsidP="009562B1">
            <w:pPr>
              <w:widowControl w:val="0"/>
              <w:pBdr>
                <w:top w:val="nil"/>
                <w:left w:val="nil"/>
                <w:bottom w:val="nil"/>
                <w:right w:val="nil"/>
                <w:between w:val="nil"/>
              </w:pBdr>
              <w:ind w:left="-100"/>
              <w:rPr>
                <w:rFonts w:ascii="Arial" w:eastAsia="Open Sans" w:hAnsi="Arial" w:cs="Arial"/>
                <w:b/>
                <w:color w:val="000000"/>
                <w:sz w:val="21"/>
                <w:szCs w:val="21"/>
                <w:lang w:val="en-US" w:eastAsia="en-US"/>
              </w:rPr>
            </w:pPr>
            <w:r w:rsidRPr="00997A13">
              <w:rPr>
                <w:rFonts w:ascii="Arial" w:eastAsia="Open Sans" w:hAnsi="Arial" w:cs="Arial"/>
                <w:b/>
                <w:color w:val="000000"/>
                <w:sz w:val="21"/>
                <w:szCs w:val="21"/>
                <w:lang w:val="en-US" w:eastAsia="en-US"/>
              </w:rPr>
              <w:t>Assessment</w:t>
            </w:r>
          </w:p>
        </w:tc>
        <w:tc>
          <w:tcPr>
            <w:tcW w:w="2394" w:type="dxa"/>
            <w:shd w:val="clear" w:color="auto" w:fill="FFFFFF"/>
            <w:tcMar>
              <w:top w:w="100" w:type="dxa"/>
              <w:left w:w="100" w:type="dxa"/>
              <w:bottom w:w="100" w:type="dxa"/>
              <w:right w:w="100" w:type="dxa"/>
            </w:tcMar>
          </w:tcPr>
          <w:p w14:paraId="3D627E89" w14:textId="77777777" w:rsidR="009562B1" w:rsidRPr="00997A13" w:rsidRDefault="009562B1" w:rsidP="009562B1">
            <w:pPr>
              <w:widowControl w:val="0"/>
              <w:pBdr>
                <w:top w:val="nil"/>
                <w:left w:val="nil"/>
                <w:bottom w:val="nil"/>
                <w:right w:val="nil"/>
                <w:between w:val="nil"/>
              </w:pBdr>
              <w:rPr>
                <w:rFonts w:ascii="Arial" w:eastAsia="Open Sans" w:hAnsi="Arial" w:cs="Arial"/>
                <w:b/>
                <w:color w:val="000000"/>
                <w:sz w:val="21"/>
                <w:szCs w:val="21"/>
                <w:lang w:val="en-US" w:eastAsia="en-US"/>
              </w:rPr>
            </w:pPr>
            <w:r w:rsidRPr="00997A13">
              <w:rPr>
                <w:rFonts w:ascii="Arial" w:eastAsia="Open Sans" w:hAnsi="Arial" w:cs="Arial"/>
                <w:b/>
                <w:color w:val="000000"/>
                <w:sz w:val="21"/>
                <w:szCs w:val="21"/>
                <w:lang w:val="en-US" w:eastAsia="en-US"/>
              </w:rPr>
              <w:t>Percentage of Final Grade</w:t>
            </w:r>
          </w:p>
        </w:tc>
      </w:tr>
      <w:tr w:rsidR="009562B1" w:rsidRPr="00997A13" w14:paraId="1F860130" w14:textId="77777777" w:rsidTr="00B07BCF">
        <w:tc>
          <w:tcPr>
            <w:tcW w:w="4256" w:type="dxa"/>
            <w:tcBorders>
              <w:bottom w:val="single" w:sz="4" w:space="0" w:color="000000"/>
            </w:tcBorders>
            <w:shd w:val="clear" w:color="auto" w:fill="FFFFFF"/>
            <w:tcMar>
              <w:top w:w="100" w:type="dxa"/>
              <w:left w:w="100" w:type="dxa"/>
              <w:bottom w:w="100" w:type="dxa"/>
              <w:right w:w="100" w:type="dxa"/>
            </w:tcMar>
          </w:tcPr>
          <w:p w14:paraId="53565C40" w14:textId="13774347" w:rsidR="009562B1" w:rsidRPr="00997A13" w:rsidRDefault="009562B1" w:rsidP="009562B1">
            <w:pPr>
              <w:widowControl w:val="0"/>
              <w:pBdr>
                <w:top w:val="nil"/>
                <w:left w:val="nil"/>
                <w:bottom w:val="nil"/>
                <w:right w:val="nil"/>
                <w:between w:val="nil"/>
              </w:pBdr>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Final exam</w:t>
            </w:r>
            <w:r w:rsidR="00B07BCF" w:rsidRPr="00997A13">
              <w:rPr>
                <w:rFonts w:ascii="Arial" w:eastAsia="Open Sans" w:hAnsi="Arial" w:cs="Arial"/>
                <w:color w:val="000000"/>
                <w:sz w:val="21"/>
                <w:szCs w:val="21"/>
                <w:lang w:val="en-US" w:eastAsia="en-US"/>
              </w:rPr>
              <w:t>:</w:t>
            </w:r>
          </w:p>
        </w:tc>
        <w:tc>
          <w:tcPr>
            <w:tcW w:w="2394" w:type="dxa"/>
            <w:tcBorders>
              <w:bottom w:val="single" w:sz="4" w:space="0" w:color="000000"/>
            </w:tcBorders>
            <w:shd w:val="clear" w:color="auto" w:fill="FFFFFF"/>
            <w:tcMar>
              <w:top w:w="100" w:type="dxa"/>
              <w:left w:w="100" w:type="dxa"/>
              <w:bottom w:w="100" w:type="dxa"/>
              <w:right w:w="100" w:type="dxa"/>
            </w:tcMar>
          </w:tcPr>
          <w:p w14:paraId="331DF67E" w14:textId="27245993" w:rsidR="009562B1" w:rsidRPr="00997A13" w:rsidRDefault="009562B1" w:rsidP="009562B1">
            <w:pPr>
              <w:widowControl w:val="0"/>
              <w:pBdr>
                <w:top w:val="nil"/>
                <w:left w:val="nil"/>
                <w:bottom w:val="nil"/>
                <w:right w:val="nil"/>
                <w:between w:val="nil"/>
              </w:pBdr>
              <w:rPr>
                <w:rFonts w:ascii="Arial" w:eastAsia="Open Sans" w:hAnsi="Arial" w:cs="Arial"/>
                <w:color w:val="000000"/>
                <w:sz w:val="21"/>
                <w:szCs w:val="21"/>
                <w:lang w:val="en-US" w:eastAsia="en-US"/>
              </w:rPr>
            </w:pPr>
          </w:p>
        </w:tc>
      </w:tr>
      <w:tr w:rsidR="00DC5376" w:rsidRPr="00997A13" w14:paraId="713C0E13" w14:textId="77777777" w:rsidTr="00B07BCF">
        <w:tc>
          <w:tcPr>
            <w:tcW w:w="4256" w:type="dxa"/>
            <w:tcBorders>
              <w:bottom w:val="single" w:sz="4" w:space="0" w:color="000000"/>
            </w:tcBorders>
            <w:shd w:val="clear" w:color="auto" w:fill="FFFFFF"/>
            <w:tcMar>
              <w:top w:w="100" w:type="dxa"/>
              <w:left w:w="100" w:type="dxa"/>
              <w:bottom w:w="100" w:type="dxa"/>
              <w:right w:w="100" w:type="dxa"/>
            </w:tcMar>
          </w:tcPr>
          <w:p w14:paraId="7E699F8F" w14:textId="1CEC0600" w:rsidR="00DC5376" w:rsidRPr="00997A13" w:rsidRDefault="00DC5376" w:rsidP="009562B1">
            <w:pPr>
              <w:widowControl w:val="0"/>
              <w:pBdr>
                <w:top w:val="nil"/>
                <w:left w:val="nil"/>
                <w:bottom w:val="nil"/>
                <w:right w:val="nil"/>
                <w:between w:val="nil"/>
              </w:pBdr>
              <w:rPr>
                <w:rFonts w:ascii="Arial" w:eastAsia="Open Sans" w:hAnsi="Arial" w:cs="Arial"/>
                <w:color w:val="000000"/>
                <w:sz w:val="21"/>
                <w:szCs w:val="21"/>
                <w:lang w:val="en-US" w:eastAsia="en-US"/>
              </w:rPr>
            </w:pPr>
            <w:r>
              <w:rPr>
                <w:rFonts w:ascii="Arial" w:eastAsia="Open Sans" w:hAnsi="Arial" w:cs="Arial"/>
                <w:color w:val="000000"/>
                <w:sz w:val="21"/>
                <w:szCs w:val="21"/>
                <w:lang w:val="en-US" w:eastAsia="en-US"/>
              </w:rPr>
              <w:t>Questions related to the content of lectures</w:t>
            </w:r>
          </w:p>
        </w:tc>
        <w:tc>
          <w:tcPr>
            <w:tcW w:w="2394" w:type="dxa"/>
            <w:tcBorders>
              <w:bottom w:val="single" w:sz="4" w:space="0" w:color="000000"/>
            </w:tcBorders>
            <w:shd w:val="clear" w:color="auto" w:fill="FFFFFF"/>
            <w:tcMar>
              <w:top w:w="100" w:type="dxa"/>
              <w:left w:w="100" w:type="dxa"/>
              <w:bottom w:w="100" w:type="dxa"/>
              <w:right w:w="100" w:type="dxa"/>
            </w:tcMar>
          </w:tcPr>
          <w:p w14:paraId="351B3E91" w14:textId="04B99909" w:rsidR="00DC5376" w:rsidRPr="00997A13" w:rsidRDefault="00DC5376" w:rsidP="009562B1">
            <w:pPr>
              <w:widowControl w:val="0"/>
              <w:pBdr>
                <w:top w:val="nil"/>
                <w:left w:val="nil"/>
                <w:bottom w:val="nil"/>
                <w:right w:val="nil"/>
                <w:between w:val="nil"/>
              </w:pBdr>
              <w:rPr>
                <w:rFonts w:ascii="Arial" w:eastAsia="Open Sans" w:hAnsi="Arial" w:cs="Arial"/>
                <w:color w:val="000000"/>
                <w:sz w:val="21"/>
                <w:szCs w:val="21"/>
                <w:lang w:val="en-US" w:eastAsia="en-US"/>
              </w:rPr>
            </w:pPr>
            <w:r>
              <w:rPr>
                <w:rFonts w:ascii="Arial" w:eastAsia="Open Sans" w:hAnsi="Arial" w:cs="Arial"/>
                <w:color w:val="000000"/>
                <w:sz w:val="21"/>
                <w:szCs w:val="21"/>
                <w:lang w:val="en-US" w:eastAsia="en-US"/>
              </w:rPr>
              <w:t>50%</w:t>
            </w:r>
          </w:p>
        </w:tc>
      </w:tr>
      <w:tr w:rsidR="00DC5376" w:rsidRPr="00997A13" w14:paraId="3EF986B5" w14:textId="77777777" w:rsidTr="00B07BCF">
        <w:tc>
          <w:tcPr>
            <w:tcW w:w="4256" w:type="dxa"/>
            <w:tcBorders>
              <w:bottom w:val="single" w:sz="4" w:space="0" w:color="000000"/>
            </w:tcBorders>
            <w:shd w:val="clear" w:color="auto" w:fill="FFFFFF"/>
            <w:tcMar>
              <w:top w:w="100" w:type="dxa"/>
              <w:left w:w="100" w:type="dxa"/>
              <w:bottom w:w="100" w:type="dxa"/>
              <w:right w:w="100" w:type="dxa"/>
            </w:tcMar>
          </w:tcPr>
          <w:p w14:paraId="705DE864" w14:textId="6D36C190" w:rsidR="00DC5376" w:rsidRDefault="00DC5376" w:rsidP="009562B1">
            <w:pPr>
              <w:widowControl w:val="0"/>
              <w:pBdr>
                <w:top w:val="nil"/>
                <w:left w:val="nil"/>
                <w:bottom w:val="nil"/>
                <w:right w:val="nil"/>
                <w:between w:val="nil"/>
              </w:pBdr>
              <w:rPr>
                <w:rFonts w:ascii="Arial" w:eastAsia="Open Sans" w:hAnsi="Arial" w:cs="Arial"/>
                <w:color w:val="000000"/>
                <w:sz w:val="21"/>
                <w:szCs w:val="21"/>
                <w:lang w:val="en-US" w:eastAsia="en-US"/>
              </w:rPr>
            </w:pPr>
            <w:r>
              <w:rPr>
                <w:rFonts w:ascii="Arial" w:eastAsia="Open Sans" w:hAnsi="Arial" w:cs="Arial"/>
                <w:color w:val="000000"/>
                <w:sz w:val="21"/>
                <w:szCs w:val="21"/>
                <w:lang w:val="en-US" w:eastAsia="en-US"/>
              </w:rPr>
              <w:t>Questions related to the reading of papers</w:t>
            </w:r>
          </w:p>
        </w:tc>
        <w:tc>
          <w:tcPr>
            <w:tcW w:w="2394" w:type="dxa"/>
            <w:tcBorders>
              <w:bottom w:val="single" w:sz="4" w:space="0" w:color="000000"/>
            </w:tcBorders>
            <w:shd w:val="clear" w:color="auto" w:fill="FFFFFF"/>
            <w:tcMar>
              <w:top w:w="100" w:type="dxa"/>
              <w:left w:w="100" w:type="dxa"/>
              <w:bottom w:w="100" w:type="dxa"/>
              <w:right w:w="100" w:type="dxa"/>
            </w:tcMar>
          </w:tcPr>
          <w:p w14:paraId="5DA9323F" w14:textId="21A2DE08" w:rsidR="00DC5376" w:rsidRDefault="00DC5376" w:rsidP="009562B1">
            <w:pPr>
              <w:widowControl w:val="0"/>
              <w:pBdr>
                <w:top w:val="nil"/>
                <w:left w:val="nil"/>
                <w:bottom w:val="nil"/>
                <w:right w:val="nil"/>
                <w:between w:val="nil"/>
              </w:pBdr>
              <w:rPr>
                <w:rFonts w:ascii="Arial" w:eastAsia="Open Sans" w:hAnsi="Arial" w:cs="Arial"/>
                <w:color w:val="000000"/>
                <w:sz w:val="21"/>
                <w:szCs w:val="21"/>
                <w:lang w:val="en-US" w:eastAsia="en-US"/>
              </w:rPr>
            </w:pPr>
            <w:r>
              <w:rPr>
                <w:rFonts w:ascii="Arial" w:eastAsia="Open Sans" w:hAnsi="Arial" w:cs="Arial"/>
                <w:color w:val="000000"/>
                <w:sz w:val="21"/>
                <w:szCs w:val="21"/>
                <w:lang w:val="en-US" w:eastAsia="en-US"/>
              </w:rPr>
              <w:t>50%</w:t>
            </w:r>
          </w:p>
        </w:tc>
      </w:tr>
    </w:tbl>
    <w:p w14:paraId="75A4ADF6" w14:textId="77777777" w:rsidR="009562B1" w:rsidRPr="00997A13" w:rsidRDefault="009562B1" w:rsidP="009562B1">
      <w:pPr>
        <w:widowControl w:val="0"/>
        <w:pBdr>
          <w:top w:val="nil"/>
          <w:left w:val="nil"/>
          <w:bottom w:val="nil"/>
          <w:right w:val="nil"/>
          <w:between w:val="nil"/>
        </w:pBdr>
        <w:rPr>
          <w:rFonts w:ascii="Arial" w:eastAsia="Open Sans" w:hAnsi="Arial" w:cs="Arial"/>
          <w:color w:val="000000"/>
          <w:sz w:val="21"/>
          <w:szCs w:val="21"/>
          <w:lang w:val="en-US" w:eastAsia="en-US"/>
        </w:rPr>
      </w:pPr>
    </w:p>
    <w:p w14:paraId="168B8F5A" w14:textId="3325D66C" w:rsidR="009562B1" w:rsidRPr="00997A13" w:rsidRDefault="009562B1" w:rsidP="00491120">
      <w:pPr>
        <w:widowControl w:val="0"/>
        <w:pBdr>
          <w:top w:val="nil"/>
          <w:left w:val="nil"/>
          <w:bottom w:val="nil"/>
          <w:right w:val="nil"/>
          <w:between w:val="nil"/>
        </w:pBdr>
        <w:ind w:left="360"/>
        <w:rPr>
          <w:rFonts w:ascii="Arial" w:eastAsia="Open Sans" w:hAnsi="Arial" w:cs="Arial"/>
          <w:color w:val="000000"/>
          <w:sz w:val="21"/>
          <w:szCs w:val="21"/>
          <w:lang w:val="en-US" w:eastAsia="en-US"/>
        </w:rPr>
      </w:pPr>
      <w:r w:rsidRPr="00997A13">
        <w:rPr>
          <w:rFonts w:ascii="Arial" w:eastAsia="Open Sans" w:hAnsi="Arial" w:cs="Arial"/>
          <w:color w:val="666666"/>
          <w:sz w:val="22"/>
          <w:szCs w:val="22"/>
          <w:lang w:val="en-US" w:eastAsia="en-US"/>
        </w:rPr>
        <w:t>S</w:t>
      </w:r>
      <w:r w:rsidRPr="00997A13">
        <w:rPr>
          <w:rFonts w:ascii="Arial" w:eastAsia="Open Sans" w:hAnsi="Arial" w:cs="Arial"/>
          <w:color w:val="000000"/>
          <w:sz w:val="22"/>
          <w:szCs w:val="22"/>
          <w:lang w:val="en-US" w:eastAsia="en-US"/>
        </w:rPr>
        <w:t xml:space="preserve">tudents will be assigned the following points, based on calculations coming from the course assessment </w:t>
      </w:r>
      <w:r w:rsidR="00175FEA" w:rsidRPr="00997A13">
        <w:rPr>
          <w:rFonts w:ascii="Arial" w:eastAsia="Open Sans" w:hAnsi="Arial" w:cs="Arial"/>
          <w:color w:val="000000"/>
          <w:sz w:val="22"/>
          <w:szCs w:val="22"/>
          <w:lang w:val="en-US" w:eastAsia="en-US"/>
        </w:rPr>
        <w:t>section:</w:t>
      </w:r>
      <w:r w:rsidR="005A06B7" w:rsidRPr="00997A13">
        <w:rPr>
          <w:rFonts w:ascii="Arial" w:eastAsia="Open Sans" w:hAnsi="Arial" w:cs="Arial"/>
          <w:color w:val="000000"/>
          <w:sz w:val="22"/>
          <w:szCs w:val="22"/>
          <w:lang w:val="en-US" w:eastAsia="en-US"/>
        </w:rPr>
        <w:t xml:space="preserve"> </w:t>
      </w:r>
      <w:r w:rsidRPr="00997A13">
        <w:rPr>
          <w:rFonts w:ascii="Arial" w:eastAsia="Open Sans" w:hAnsi="Arial" w:cs="Arial"/>
          <w:b/>
          <w:bCs/>
          <w:color w:val="000000"/>
          <w:sz w:val="22"/>
          <w:szCs w:val="22"/>
          <w:lang w:val="en-US" w:eastAsia="en-US"/>
        </w:rPr>
        <w:t>Grade</w:t>
      </w:r>
      <w:r w:rsidRPr="00997A13">
        <w:rPr>
          <w:rFonts w:ascii="Arial" w:eastAsia="Open Sans" w:hAnsi="Arial" w:cs="Arial"/>
          <w:color w:val="000000"/>
          <w:sz w:val="22"/>
          <w:szCs w:val="22"/>
          <w:lang w:val="en-US" w:eastAsia="en-US"/>
        </w:rPr>
        <w:t xml:space="preserve"> = gained points from a total of 20 points</w:t>
      </w:r>
    </w:p>
    <w:p w14:paraId="611CD4BC" w14:textId="1625148A" w:rsidR="00491120" w:rsidRPr="00997A13" w:rsidRDefault="009562B1" w:rsidP="009562B1">
      <w:pPr>
        <w:keepNext/>
        <w:keepLines/>
        <w:widowControl w:val="0"/>
        <w:pBdr>
          <w:top w:val="nil"/>
          <w:left w:val="nil"/>
          <w:bottom w:val="nil"/>
          <w:right w:val="nil"/>
          <w:between w:val="nil"/>
        </w:pBdr>
        <w:spacing w:before="400" w:after="120"/>
        <w:outlineLvl w:val="0"/>
        <w:rPr>
          <w:rFonts w:ascii="Arial" w:eastAsia="Arial" w:hAnsi="Arial" w:cs="Arial"/>
          <w:color w:val="00539F"/>
          <w:sz w:val="36"/>
          <w:szCs w:val="36"/>
          <w:shd w:val="clear" w:color="auto" w:fill="C9DAF8"/>
          <w:lang w:val="en-US" w:eastAsia="en-US"/>
        </w:rPr>
      </w:pPr>
      <w:bookmarkStart w:id="10" w:name="_17dp8vu" w:colFirst="0" w:colLast="0"/>
      <w:bookmarkStart w:id="11" w:name="_3rdcrjn" w:colFirst="0" w:colLast="0"/>
      <w:bookmarkEnd w:id="10"/>
      <w:bookmarkEnd w:id="11"/>
      <w:r w:rsidRPr="00997A13">
        <w:rPr>
          <w:rFonts w:ascii="Arial" w:eastAsia="Open Sans" w:hAnsi="Arial" w:cs="Arial"/>
          <w:b/>
          <w:color w:val="B01C32"/>
          <w:sz w:val="21"/>
          <w:szCs w:val="21"/>
          <w:lang w:val="en-US" w:eastAsia="en-US"/>
        </w:rPr>
        <w:t>Course Schedule</w:t>
      </w:r>
    </w:p>
    <w:tbl>
      <w:tblPr>
        <w:tblW w:w="98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60"/>
        <w:gridCol w:w="2160"/>
        <w:gridCol w:w="6198"/>
      </w:tblGrid>
      <w:tr w:rsidR="00D45F72" w:rsidRPr="00997A13" w14:paraId="44D53334" w14:textId="77777777" w:rsidTr="00D00C71">
        <w:tc>
          <w:tcPr>
            <w:tcW w:w="1460" w:type="dxa"/>
            <w:tcBorders>
              <w:top w:val="nil"/>
              <w:left w:val="nil"/>
            </w:tcBorders>
            <w:shd w:val="clear" w:color="auto" w:fill="FFFFFF"/>
            <w:tcMar>
              <w:top w:w="100" w:type="dxa"/>
              <w:left w:w="100" w:type="dxa"/>
              <w:bottom w:w="100" w:type="dxa"/>
              <w:right w:w="100" w:type="dxa"/>
            </w:tcMar>
          </w:tcPr>
          <w:p w14:paraId="02988ADD" w14:textId="10A49DE5" w:rsidR="00D45F72" w:rsidRPr="00997A13" w:rsidRDefault="00D45F72" w:rsidP="00D00C71">
            <w:pPr>
              <w:widowControl w:val="0"/>
              <w:pBdr>
                <w:top w:val="nil"/>
                <w:left w:val="nil"/>
                <w:bottom w:val="nil"/>
                <w:right w:val="nil"/>
                <w:between w:val="nil"/>
              </w:pBdr>
              <w:ind w:left="74" w:hanging="74"/>
              <w:jc w:val="center"/>
              <w:rPr>
                <w:rFonts w:ascii="Arial" w:eastAsia="Open Sans" w:hAnsi="Arial" w:cs="Arial"/>
                <w:b/>
                <w:color w:val="000000"/>
                <w:sz w:val="21"/>
                <w:szCs w:val="21"/>
                <w:lang w:val="en-US" w:eastAsia="en-US"/>
              </w:rPr>
            </w:pPr>
            <w:r w:rsidRPr="00997A13">
              <w:rPr>
                <w:rFonts w:ascii="Arial" w:eastAsia="Open Sans" w:hAnsi="Arial" w:cs="Arial"/>
                <w:b/>
                <w:color w:val="000000"/>
                <w:sz w:val="21"/>
                <w:szCs w:val="21"/>
                <w:lang w:val="en-US" w:eastAsia="en-US"/>
              </w:rPr>
              <w:t>Lecture #</w:t>
            </w:r>
          </w:p>
        </w:tc>
        <w:tc>
          <w:tcPr>
            <w:tcW w:w="2160" w:type="dxa"/>
            <w:tcBorders>
              <w:top w:val="nil"/>
            </w:tcBorders>
            <w:shd w:val="clear" w:color="auto" w:fill="FFFFFF"/>
            <w:tcMar>
              <w:top w:w="100" w:type="dxa"/>
              <w:left w:w="100" w:type="dxa"/>
              <w:bottom w:w="100" w:type="dxa"/>
              <w:right w:w="100" w:type="dxa"/>
            </w:tcMar>
          </w:tcPr>
          <w:p w14:paraId="31140140" w14:textId="77777777" w:rsidR="00D45F72" w:rsidRPr="00997A13" w:rsidRDefault="00D45F72" w:rsidP="00D00C71">
            <w:pPr>
              <w:widowControl w:val="0"/>
              <w:pBdr>
                <w:top w:val="nil"/>
                <w:left w:val="nil"/>
                <w:bottom w:val="nil"/>
                <w:right w:val="nil"/>
                <w:between w:val="nil"/>
              </w:pBdr>
              <w:ind w:left="-104"/>
              <w:jc w:val="center"/>
              <w:rPr>
                <w:rFonts w:ascii="Arial" w:eastAsia="Open Sans" w:hAnsi="Arial" w:cs="Arial"/>
                <w:b/>
                <w:color w:val="000000"/>
                <w:sz w:val="21"/>
                <w:szCs w:val="21"/>
                <w:lang w:val="en-US" w:eastAsia="en-US"/>
              </w:rPr>
            </w:pPr>
            <w:r w:rsidRPr="00997A13">
              <w:rPr>
                <w:rFonts w:ascii="Arial" w:eastAsia="Open Sans" w:hAnsi="Arial" w:cs="Arial"/>
                <w:b/>
                <w:color w:val="000000"/>
                <w:sz w:val="21"/>
                <w:szCs w:val="21"/>
                <w:lang w:val="en-US" w:eastAsia="en-US"/>
              </w:rPr>
              <w:t>Theme/Topic</w:t>
            </w:r>
          </w:p>
        </w:tc>
        <w:tc>
          <w:tcPr>
            <w:tcW w:w="6198" w:type="dxa"/>
            <w:tcBorders>
              <w:top w:val="nil"/>
              <w:right w:val="nil"/>
            </w:tcBorders>
            <w:shd w:val="clear" w:color="auto" w:fill="FFFFFF"/>
            <w:tcMar>
              <w:top w:w="100" w:type="dxa"/>
              <w:left w:w="100" w:type="dxa"/>
              <w:bottom w:w="100" w:type="dxa"/>
              <w:right w:w="100" w:type="dxa"/>
            </w:tcMar>
          </w:tcPr>
          <w:p w14:paraId="6780BA3C" w14:textId="77777777" w:rsidR="00D45F72" w:rsidRPr="00997A13" w:rsidRDefault="00D45F72" w:rsidP="00D00C71">
            <w:pPr>
              <w:widowControl w:val="0"/>
              <w:pBdr>
                <w:top w:val="nil"/>
                <w:left w:val="nil"/>
                <w:bottom w:val="nil"/>
                <w:right w:val="nil"/>
                <w:between w:val="nil"/>
              </w:pBdr>
              <w:ind w:left="4" w:hanging="4"/>
              <w:jc w:val="center"/>
              <w:rPr>
                <w:rFonts w:ascii="Arial" w:eastAsia="Open Sans" w:hAnsi="Arial" w:cs="Arial"/>
                <w:b/>
                <w:color w:val="000000"/>
                <w:sz w:val="21"/>
                <w:szCs w:val="21"/>
                <w:lang w:val="en-US" w:eastAsia="en-US"/>
              </w:rPr>
            </w:pPr>
            <w:r w:rsidRPr="00997A13">
              <w:rPr>
                <w:rFonts w:ascii="Arial" w:eastAsia="Open Sans" w:hAnsi="Arial" w:cs="Arial"/>
                <w:b/>
                <w:color w:val="000000"/>
                <w:sz w:val="21"/>
                <w:szCs w:val="21"/>
                <w:lang w:val="en-US" w:eastAsia="en-US"/>
              </w:rPr>
              <w:t>Learning Outcomes Addressed</w:t>
            </w:r>
          </w:p>
        </w:tc>
      </w:tr>
      <w:tr w:rsidR="00D45F72" w:rsidRPr="00997A13" w14:paraId="3842B418" w14:textId="77777777" w:rsidTr="00D00C71">
        <w:tc>
          <w:tcPr>
            <w:tcW w:w="1460" w:type="dxa"/>
            <w:tcBorders>
              <w:left w:val="nil"/>
            </w:tcBorders>
            <w:tcMar>
              <w:top w:w="100" w:type="dxa"/>
              <w:left w:w="100" w:type="dxa"/>
              <w:bottom w:w="100" w:type="dxa"/>
              <w:right w:w="100" w:type="dxa"/>
            </w:tcMar>
          </w:tcPr>
          <w:p w14:paraId="421A30C0" w14:textId="4B02AE91" w:rsidR="00D45F72" w:rsidRPr="00997A13" w:rsidRDefault="00D45F72" w:rsidP="009168F6">
            <w:pPr>
              <w:widowControl w:val="0"/>
              <w:pBdr>
                <w:top w:val="nil"/>
                <w:left w:val="nil"/>
                <w:bottom w:val="nil"/>
                <w:right w:val="nil"/>
                <w:between w:val="nil"/>
              </w:pBdr>
              <w:ind w:left="74" w:hanging="7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#1 (1H30)</w:t>
            </w:r>
          </w:p>
        </w:tc>
        <w:tc>
          <w:tcPr>
            <w:tcW w:w="2160" w:type="dxa"/>
            <w:tcMar>
              <w:top w:w="100" w:type="dxa"/>
              <w:left w:w="100" w:type="dxa"/>
              <w:bottom w:w="100" w:type="dxa"/>
              <w:right w:w="100" w:type="dxa"/>
            </w:tcMar>
          </w:tcPr>
          <w:p w14:paraId="01CD0DF2" w14:textId="2B17109B" w:rsidR="00D45F72" w:rsidRPr="00997A13" w:rsidRDefault="001951A5" w:rsidP="009168F6">
            <w:pPr>
              <w:widowControl w:val="0"/>
              <w:pBdr>
                <w:top w:val="nil"/>
                <w:left w:val="nil"/>
                <w:bottom w:val="nil"/>
                <w:right w:val="nil"/>
                <w:between w:val="nil"/>
              </w:pBdr>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Introduction</w:t>
            </w:r>
          </w:p>
        </w:tc>
        <w:tc>
          <w:tcPr>
            <w:tcW w:w="6198" w:type="dxa"/>
            <w:tcBorders>
              <w:right w:val="nil"/>
            </w:tcBorders>
            <w:tcMar>
              <w:top w:w="100" w:type="dxa"/>
              <w:left w:w="100" w:type="dxa"/>
              <w:bottom w:w="100" w:type="dxa"/>
              <w:right w:w="100" w:type="dxa"/>
            </w:tcMar>
          </w:tcPr>
          <w:p w14:paraId="329CA860" w14:textId="5F7FFFF4" w:rsidR="00D45F72" w:rsidRPr="00997A13" w:rsidRDefault="001951A5" w:rsidP="004A6E4F">
            <w:pPr>
              <w:widowControl w:val="0"/>
              <w:pBdr>
                <w:top w:val="nil"/>
                <w:left w:val="nil"/>
                <w:bottom w:val="nil"/>
                <w:right w:val="nil"/>
                <w:between w:val="nil"/>
              </w:pBdr>
              <w:ind w:left="4" w:hanging="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Applications of 3D modeling</w:t>
            </w:r>
          </w:p>
        </w:tc>
      </w:tr>
      <w:tr w:rsidR="00D45F72" w:rsidRPr="00997A13" w14:paraId="7294E101" w14:textId="77777777" w:rsidTr="00D00C71">
        <w:tc>
          <w:tcPr>
            <w:tcW w:w="1460" w:type="dxa"/>
            <w:tcBorders>
              <w:left w:val="nil"/>
            </w:tcBorders>
            <w:tcMar>
              <w:top w:w="100" w:type="dxa"/>
              <w:left w:w="100" w:type="dxa"/>
              <w:bottom w:w="100" w:type="dxa"/>
              <w:right w:w="100" w:type="dxa"/>
            </w:tcMar>
          </w:tcPr>
          <w:p w14:paraId="7203C027" w14:textId="1060A345" w:rsidR="00D45F72" w:rsidRPr="00997A13" w:rsidRDefault="00D45F72" w:rsidP="009168F6">
            <w:pPr>
              <w:widowControl w:val="0"/>
              <w:pBdr>
                <w:top w:val="nil"/>
                <w:left w:val="nil"/>
                <w:bottom w:val="nil"/>
                <w:right w:val="nil"/>
                <w:between w:val="nil"/>
              </w:pBdr>
              <w:ind w:left="74" w:hanging="7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#2 (1H30)</w:t>
            </w:r>
          </w:p>
        </w:tc>
        <w:tc>
          <w:tcPr>
            <w:tcW w:w="2160" w:type="dxa"/>
            <w:tcMar>
              <w:top w:w="100" w:type="dxa"/>
              <w:left w:w="100" w:type="dxa"/>
              <w:bottom w:w="100" w:type="dxa"/>
              <w:right w:w="100" w:type="dxa"/>
            </w:tcMar>
          </w:tcPr>
          <w:p w14:paraId="14EF844B" w14:textId="43CD45FD" w:rsidR="00D45F72" w:rsidRPr="00997A13" w:rsidRDefault="001951A5" w:rsidP="009168F6">
            <w:pPr>
              <w:widowControl w:val="0"/>
              <w:pBdr>
                <w:top w:val="nil"/>
                <w:left w:val="nil"/>
                <w:bottom w:val="nil"/>
                <w:right w:val="nil"/>
                <w:between w:val="nil"/>
              </w:pBdr>
              <w:ind w:left="-10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3D data repr</w:t>
            </w:r>
            <w:r w:rsidR="00C574D1" w:rsidRPr="00997A13">
              <w:rPr>
                <w:rFonts w:ascii="Arial" w:eastAsia="Open Sans" w:hAnsi="Arial" w:cs="Arial"/>
                <w:color w:val="000000"/>
                <w:sz w:val="21"/>
                <w:szCs w:val="21"/>
                <w:lang w:val="en-US" w:eastAsia="en-US"/>
              </w:rPr>
              <w:t>e</w:t>
            </w:r>
            <w:r w:rsidRPr="00997A13">
              <w:rPr>
                <w:rFonts w:ascii="Arial" w:eastAsia="Open Sans" w:hAnsi="Arial" w:cs="Arial"/>
                <w:color w:val="000000"/>
                <w:sz w:val="21"/>
                <w:szCs w:val="21"/>
                <w:lang w:val="en-US" w:eastAsia="en-US"/>
              </w:rPr>
              <w:t>sentations</w:t>
            </w:r>
          </w:p>
        </w:tc>
        <w:tc>
          <w:tcPr>
            <w:tcW w:w="6198" w:type="dxa"/>
            <w:tcBorders>
              <w:right w:val="nil"/>
            </w:tcBorders>
            <w:tcMar>
              <w:top w:w="100" w:type="dxa"/>
              <w:left w:w="100" w:type="dxa"/>
              <w:bottom w:w="100" w:type="dxa"/>
              <w:right w:w="100" w:type="dxa"/>
            </w:tcMar>
          </w:tcPr>
          <w:p w14:paraId="43B2E8EB" w14:textId="172F0BAF" w:rsidR="00D45F72" w:rsidRPr="00997A13" w:rsidRDefault="001951A5" w:rsidP="004A6E4F">
            <w:pPr>
              <w:widowControl w:val="0"/>
              <w:pBdr>
                <w:top w:val="nil"/>
                <w:left w:val="nil"/>
                <w:bottom w:val="nil"/>
                <w:right w:val="nil"/>
                <w:between w:val="nil"/>
              </w:pBdr>
              <w:ind w:left="4" w:hanging="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Point cloud, Depth map, polygon</w:t>
            </w:r>
            <w:r w:rsidR="00C574D1" w:rsidRPr="00997A13">
              <w:rPr>
                <w:rFonts w:ascii="Arial" w:eastAsia="Open Sans" w:hAnsi="Arial" w:cs="Arial"/>
                <w:color w:val="000000"/>
                <w:sz w:val="21"/>
                <w:szCs w:val="21"/>
                <w:lang w:val="en-US" w:eastAsia="en-US"/>
              </w:rPr>
              <w:t>al</w:t>
            </w:r>
            <w:r w:rsidRPr="00997A13">
              <w:rPr>
                <w:rFonts w:ascii="Arial" w:eastAsia="Open Sans" w:hAnsi="Arial" w:cs="Arial"/>
                <w:color w:val="000000"/>
                <w:sz w:val="21"/>
                <w:szCs w:val="21"/>
                <w:lang w:val="en-US" w:eastAsia="en-US"/>
              </w:rPr>
              <w:t xml:space="preserve"> meshes, implicit, parametric surfaces, volumetric repr</w:t>
            </w:r>
            <w:r w:rsidR="00C574D1" w:rsidRPr="00997A13">
              <w:rPr>
                <w:rFonts w:ascii="Arial" w:eastAsia="Open Sans" w:hAnsi="Arial" w:cs="Arial"/>
                <w:color w:val="000000"/>
                <w:sz w:val="21"/>
                <w:szCs w:val="21"/>
                <w:lang w:val="en-US" w:eastAsia="en-US"/>
              </w:rPr>
              <w:t xml:space="preserve">esentation (voxel, tetrahedral </w:t>
            </w:r>
            <w:r w:rsidR="001726EB" w:rsidRPr="00997A13">
              <w:rPr>
                <w:rFonts w:ascii="Arial" w:eastAsia="Open Sans" w:hAnsi="Arial" w:cs="Arial"/>
                <w:color w:val="000000"/>
                <w:sz w:val="21"/>
                <w:szCs w:val="21"/>
                <w:lang w:val="en-US" w:eastAsia="en-US"/>
              </w:rPr>
              <w:t xml:space="preserve">meshes </w:t>
            </w:r>
            <w:r w:rsidR="00C574D1" w:rsidRPr="00997A13">
              <w:rPr>
                <w:rFonts w:ascii="Arial" w:eastAsia="Open Sans" w:hAnsi="Arial" w:cs="Arial"/>
                <w:color w:val="000000"/>
                <w:sz w:val="21"/>
                <w:szCs w:val="21"/>
                <w:lang w:val="en-US" w:eastAsia="en-US"/>
              </w:rPr>
              <w:t>representation)</w:t>
            </w:r>
          </w:p>
        </w:tc>
      </w:tr>
      <w:tr w:rsidR="00D45F72" w:rsidRPr="00997A13" w14:paraId="051FDB48" w14:textId="77777777" w:rsidTr="00D00C71">
        <w:tc>
          <w:tcPr>
            <w:tcW w:w="1460" w:type="dxa"/>
            <w:tcBorders>
              <w:left w:val="nil"/>
            </w:tcBorders>
            <w:tcMar>
              <w:top w:w="100" w:type="dxa"/>
              <w:left w:w="100" w:type="dxa"/>
              <w:bottom w:w="100" w:type="dxa"/>
              <w:right w:w="100" w:type="dxa"/>
            </w:tcMar>
          </w:tcPr>
          <w:p w14:paraId="5488C691" w14:textId="7F73F6C0" w:rsidR="00D45F72" w:rsidRPr="00997A13" w:rsidRDefault="00D45F72" w:rsidP="009168F6">
            <w:pPr>
              <w:widowControl w:val="0"/>
              <w:pBdr>
                <w:top w:val="nil"/>
                <w:left w:val="nil"/>
                <w:bottom w:val="nil"/>
                <w:right w:val="nil"/>
                <w:between w:val="nil"/>
              </w:pBdr>
              <w:ind w:left="74" w:hanging="7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#3 (3H)</w:t>
            </w:r>
          </w:p>
        </w:tc>
        <w:tc>
          <w:tcPr>
            <w:tcW w:w="2160" w:type="dxa"/>
            <w:tcMar>
              <w:top w:w="100" w:type="dxa"/>
              <w:left w:w="100" w:type="dxa"/>
              <w:bottom w:w="100" w:type="dxa"/>
              <w:right w:w="100" w:type="dxa"/>
            </w:tcMar>
          </w:tcPr>
          <w:p w14:paraId="1E369566" w14:textId="5BC4904D" w:rsidR="00D45F72" w:rsidRPr="00997A13" w:rsidRDefault="00C574D1" w:rsidP="009168F6">
            <w:pPr>
              <w:widowControl w:val="0"/>
              <w:pBdr>
                <w:top w:val="nil"/>
                <w:left w:val="nil"/>
                <w:bottom w:val="nil"/>
                <w:right w:val="nil"/>
                <w:between w:val="nil"/>
              </w:pBdr>
              <w:ind w:left="-10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Revue of 3D acquisition techniques</w:t>
            </w:r>
          </w:p>
        </w:tc>
        <w:tc>
          <w:tcPr>
            <w:tcW w:w="6198" w:type="dxa"/>
            <w:tcBorders>
              <w:right w:val="nil"/>
            </w:tcBorders>
            <w:tcMar>
              <w:top w:w="100" w:type="dxa"/>
              <w:left w:w="100" w:type="dxa"/>
              <w:bottom w:w="100" w:type="dxa"/>
              <w:right w:w="100" w:type="dxa"/>
            </w:tcMar>
          </w:tcPr>
          <w:p w14:paraId="79C0009E" w14:textId="77777777" w:rsidR="006B54AC" w:rsidRPr="00997A13" w:rsidRDefault="00C574D1" w:rsidP="006B54AC">
            <w:pPr>
              <w:pStyle w:val="Paragraphedeliste"/>
              <w:widowControl w:val="0"/>
              <w:numPr>
                <w:ilvl w:val="0"/>
                <w:numId w:val="25"/>
              </w:numPr>
              <w:pBdr>
                <w:top w:val="nil"/>
                <w:left w:val="nil"/>
                <w:bottom w:val="nil"/>
                <w:right w:val="nil"/>
                <w:between w:val="nil"/>
              </w:pBdr>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Reflective VS transmissive techniques</w:t>
            </w:r>
          </w:p>
          <w:p w14:paraId="422F35CC" w14:textId="3B5885AE" w:rsidR="006B54AC" w:rsidRPr="00997A13" w:rsidRDefault="00C574D1" w:rsidP="006B54AC">
            <w:pPr>
              <w:pStyle w:val="Paragraphedeliste"/>
              <w:widowControl w:val="0"/>
              <w:numPr>
                <w:ilvl w:val="0"/>
                <w:numId w:val="25"/>
              </w:numPr>
              <w:pBdr>
                <w:top w:val="nil"/>
                <w:left w:val="nil"/>
                <w:bottom w:val="nil"/>
                <w:right w:val="nil"/>
                <w:between w:val="nil"/>
              </w:pBdr>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Passive</w:t>
            </w:r>
            <w:r w:rsidR="00D24AB5" w:rsidRPr="00997A13">
              <w:rPr>
                <w:rFonts w:ascii="Arial" w:eastAsia="Open Sans" w:hAnsi="Arial" w:cs="Arial"/>
                <w:color w:val="000000"/>
                <w:sz w:val="21"/>
                <w:szCs w:val="21"/>
                <w:lang w:val="en-US" w:eastAsia="en-US"/>
              </w:rPr>
              <w:t xml:space="preserve"> (image based)</w:t>
            </w:r>
            <w:r w:rsidRPr="00997A13">
              <w:rPr>
                <w:rFonts w:ascii="Arial" w:eastAsia="Open Sans" w:hAnsi="Arial" w:cs="Arial"/>
                <w:color w:val="000000"/>
                <w:sz w:val="21"/>
                <w:szCs w:val="21"/>
                <w:lang w:val="en-US" w:eastAsia="en-US"/>
              </w:rPr>
              <w:t xml:space="preserve"> VS active techniques </w:t>
            </w:r>
          </w:p>
          <w:p w14:paraId="2F0E3309" w14:textId="7A988C0A" w:rsidR="00B07BCF" w:rsidRPr="00997A13" w:rsidRDefault="00B07BCF" w:rsidP="006B54AC">
            <w:pPr>
              <w:pStyle w:val="Paragraphedeliste"/>
              <w:widowControl w:val="0"/>
              <w:numPr>
                <w:ilvl w:val="0"/>
                <w:numId w:val="25"/>
              </w:numPr>
              <w:pBdr>
                <w:top w:val="nil"/>
                <w:left w:val="nil"/>
                <w:bottom w:val="nil"/>
                <w:right w:val="nil"/>
                <w:between w:val="nil"/>
              </w:pBdr>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Single-</w:t>
            </w:r>
            <w:r w:rsidR="006B54AC" w:rsidRPr="00997A13">
              <w:rPr>
                <w:rFonts w:ascii="Arial" w:eastAsia="Open Sans" w:hAnsi="Arial" w:cs="Arial"/>
                <w:color w:val="000000"/>
                <w:sz w:val="21"/>
                <w:szCs w:val="21"/>
                <w:lang w:val="en-US" w:eastAsia="en-US"/>
              </w:rPr>
              <w:t>vi</w:t>
            </w:r>
            <w:r w:rsidRPr="00997A13">
              <w:rPr>
                <w:rFonts w:ascii="Arial" w:eastAsia="Open Sans" w:hAnsi="Arial" w:cs="Arial"/>
                <w:color w:val="000000"/>
                <w:sz w:val="21"/>
                <w:szCs w:val="21"/>
                <w:lang w:val="en-US" w:eastAsia="en-US"/>
              </w:rPr>
              <w:t>ew</w:t>
            </w:r>
            <w:r w:rsidR="00107961" w:rsidRPr="00997A13">
              <w:rPr>
                <w:rFonts w:ascii="Arial" w:eastAsia="Open Sans" w:hAnsi="Arial" w:cs="Arial"/>
                <w:color w:val="000000"/>
                <w:sz w:val="21"/>
                <w:szCs w:val="21"/>
                <w:lang w:val="en-US" w:eastAsia="en-US"/>
              </w:rPr>
              <w:t xml:space="preserve"> (Based on CNN</w:t>
            </w:r>
            <w:r w:rsidR="00D81FB8" w:rsidRPr="00997A13">
              <w:rPr>
                <w:rFonts w:ascii="Arial" w:eastAsia="Open Sans" w:hAnsi="Arial" w:cs="Arial"/>
                <w:color w:val="000000"/>
                <w:sz w:val="21"/>
                <w:szCs w:val="21"/>
                <w:lang w:val="en-US" w:eastAsia="en-US"/>
              </w:rPr>
              <w:t>s</w:t>
            </w:r>
            <w:r w:rsidR="00107961" w:rsidRPr="00997A13">
              <w:rPr>
                <w:rFonts w:ascii="Arial" w:eastAsia="Open Sans" w:hAnsi="Arial" w:cs="Arial"/>
                <w:color w:val="000000"/>
                <w:sz w:val="21"/>
                <w:szCs w:val="21"/>
                <w:lang w:val="en-US" w:eastAsia="en-US"/>
              </w:rPr>
              <w:t>)</w:t>
            </w:r>
            <w:r w:rsidRPr="00997A13">
              <w:rPr>
                <w:rFonts w:ascii="Arial" w:eastAsia="Open Sans" w:hAnsi="Arial" w:cs="Arial"/>
                <w:color w:val="000000"/>
                <w:sz w:val="21"/>
                <w:szCs w:val="21"/>
                <w:lang w:val="en-US" w:eastAsia="en-US"/>
              </w:rPr>
              <w:t xml:space="preserve"> VS Multi-view</w:t>
            </w:r>
            <w:r w:rsidR="006B54AC" w:rsidRPr="00997A13">
              <w:rPr>
                <w:rFonts w:ascii="Arial" w:eastAsia="Open Sans" w:hAnsi="Arial" w:cs="Arial"/>
                <w:color w:val="000000"/>
                <w:sz w:val="21"/>
                <w:szCs w:val="21"/>
                <w:lang w:val="en-US" w:eastAsia="en-US"/>
              </w:rPr>
              <w:t xml:space="preserve"> techniques</w:t>
            </w:r>
          </w:p>
        </w:tc>
      </w:tr>
      <w:tr w:rsidR="00D45F72" w:rsidRPr="00997A13" w14:paraId="43C86E7E" w14:textId="77777777" w:rsidTr="00D00C71">
        <w:tc>
          <w:tcPr>
            <w:tcW w:w="1460" w:type="dxa"/>
            <w:tcBorders>
              <w:left w:val="nil"/>
            </w:tcBorders>
            <w:tcMar>
              <w:top w:w="100" w:type="dxa"/>
              <w:left w:w="100" w:type="dxa"/>
              <w:bottom w:w="100" w:type="dxa"/>
              <w:right w:w="100" w:type="dxa"/>
            </w:tcMar>
          </w:tcPr>
          <w:p w14:paraId="322BF974" w14:textId="53E4C48E" w:rsidR="00D45F72" w:rsidRPr="00997A13" w:rsidRDefault="00C574D1" w:rsidP="009168F6">
            <w:pPr>
              <w:widowControl w:val="0"/>
              <w:pBdr>
                <w:top w:val="nil"/>
                <w:left w:val="nil"/>
                <w:bottom w:val="nil"/>
                <w:right w:val="nil"/>
                <w:between w:val="nil"/>
              </w:pBdr>
              <w:ind w:left="74" w:hanging="7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#4 (3H)</w:t>
            </w:r>
          </w:p>
        </w:tc>
        <w:tc>
          <w:tcPr>
            <w:tcW w:w="2160" w:type="dxa"/>
            <w:tcMar>
              <w:top w:w="100" w:type="dxa"/>
              <w:left w:w="100" w:type="dxa"/>
              <w:bottom w:w="100" w:type="dxa"/>
              <w:right w:w="100" w:type="dxa"/>
            </w:tcMar>
          </w:tcPr>
          <w:p w14:paraId="5C0D95A1" w14:textId="32C6F571" w:rsidR="00D45F72" w:rsidRPr="00997A13" w:rsidRDefault="00C574D1" w:rsidP="009168F6">
            <w:pPr>
              <w:widowControl w:val="0"/>
              <w:pBdr>
                <w:top w:val="nil"/>
                <w:left w:val="nil"/>
                <w:bottom w:val="nil"/>
                <w:right w:val="nil"/>
                <w:between w:val="nil"/>
              </w:pBdr>
              <w:ind w:left="-10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Stereovision</w:t>
            </w:r>
          </w:p>
        </w:tc>
        <w:tc>
          <w:tcPr>
            <w:tcW w:w="6198" w:type="dxa"/>
            <w:tcBorders>
              <w:right w:val="nil"/>
            </w:tcBorders>
            <w:tcMar>
              <w:top w:w="100" w:type="dxa"/>
              <w:left w:w="100" w:type="dxa"/>
              <w:bottom w:w="100" w:type="dxa"/>
              <w:right w:w="100" w:type="dxa"/>
            </w:tcMar>
          </w:tcPr>
          <w:p w14:paraId="10322E10" w14:textId="43FD9606" w:rsidR="00D45F72" w:rsidRPr="00997A13" w:rsidRDefault="00781F6E" w:rsidP="004A6E4F">
            <w:pPr>
              <w:widowControl w:val="0"/>
              <w:pBdr>
                <w:top w:val="nil"/>
                <w:left w:val="nil"/>
                <w:bottom w:val="nil"/>
                <w:right w:val="nil"/>
                <w:between w:val="nil"/>
              </w:pBdr>
              <w:ind w:left="4" w:hanging="4"/>
              <w:rPr>
                <w:rFonts w:ascii="Arial" w:eastAsia="Open Sans" w:hAnsi="Arial" w:cs="Arial"/>
                <w:color w:val="000000"/>
                <w:sz w:val="21"/>
                <w:szCs w:val="21"/>
                <w:lang w:val="en-US" w:eastAsia="en-US"/>
              </w:rPr>
            </w:pPr>
            <w:proofErr w:type="spellStart"/>
            <w:r w:rsidRPr="00997A13">
              <w:rPr>
                <w:rFonts w:ascii="Arial" w:eastAsia="Open Sans" w:hAnsi="Arial" w:cs="Arial"/>
                <w:color w:val="000000"/>
                <w:sz w:val="21"/>
                <w:szCs w:val="21"/>
                <w:lang w:val="en-US" w:eastAsia="en-US"/>
              </w:rPr>
              <w:t>Epipolar</w:t>
            </w:r>
            <w:proofErr w:type="spellEnd"/>
            <w:r w:rsidRPr="00997A13">
              <w:rPr>
                <w:rFonts w:ascii="Arial" w:eastAsia="Open Sans" w:hAnsi="Arial" w:cs="Arial"/>
                <w:color w:val="000000"/>
                <w:sz w:val="21"/>
                <w:szCs w:val="21"/>
                <w:lang w:val="en-US" w:eastAsia="en-US"/>
              </w:rPr>
              <w:t xml:space="preserve"> </w:t>
            </w:r>
            <w:r w:rsidR="00491120" w:rsidRPr="00997A13">
              <w:rPr>
                <w:rFonts w:ascii="Arial" w:eastAsia="Open Sans" w:hAnsi="Arial" w:cs="Arial"/>
                <w:color w:val="000000"/>
                <w:sz w:val="21"/>
                <w:szCs w:val="21"/>
                <w:lang w:val="en-US" w:eastAsia="en-US"/>
              </w:rPr>
              <w:t>Rectification, Stereo Matching, Triangulation</w:t>
            </w:r>
          </w:p>
        </w:tc>
      </w:tr>
      <w:tr w:rsidR="00D45F72" w:rsidRPr="00997A13" w14:paraId="72FAC117" w14:textId="77777777" w:rsidTr="00D00C71">
        <w:tc>
          <w:tcPr>
            <w:tcW w:w="1460" w:type="dxa"/>
            <w:tcBorders>
              <w:left w:val="nil"/>
            </w:tcBorders>
            <w:tcMar>
              <w:top w:w="100" w:type="dxa"/>
              <w:left w:w="100" w:type="dxa"/>
              <w:bottom w:w="100" w:type="dxa"/>
              <w:right w:w="100" w:type="dxa"/>
            </w:tcMar>
          </w:tcPr>
          <w:p w14:paraId="7B43B701" w14:textId="2905FC75" w:rsidR="00D45F72" w:rsidRPr="00997A13" w:rsidRDefault="00C574D1" w:rsidP="009168F6">
            <w:pPr>
              <w:widowControl w:val="0"/>
              <w:pBdr>
                <w:top w:val="nil"/>
                <w:left w:val="nil"/>
                <w:bottom w:val="nil"/>
                <w:right w:val="nil"/>
                <w:between w:val="nil"/>
              </w:pBdr>
              <w:ind w:left="74" w:hanging="7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lastRenderedPageBreak/>
              <w:t>#5 (3H)</w:t>
            </w:r>
          </w:p>
        </w:tc>
        <w:tc>
          <w:tcPr>
            <w:tcW w:w="2160" w:type="dxa"/>
            <w:tcMar>
              <w:top w:w="100" w:type="dxa"/>
              <w:left w:w="100" w:type="dxa"/>
              <w:bottom w:w="100" w:type="dxa"/>
              <w:right w:w="100" w:type="dxa"/>
            </w:tcMar>
          </w:tcPr>
          <w:p w14:paraId="6FD09C65" w14:textId="45120AB4" w:rsidR="00D45F72" w:rsidRPr="00997A13" w:rsidRDefault="00C574D1" w:rsidP="009168F6">
            <w:pPr>
              <w:widowControl w:val="0"/>
              <w:pBdr>
                <w:top w:val="nil"/>
                <w:left w:val="nil"/>
                <w:bottom w:val="nil"/>
                <w:right w:val="nil"/>
                <w:between w:val="nil"/>
              </w:pBdr>
              <w:ind w:left="-10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Shape from Motion</w:t>
            </w:r>
          </w:p>
        </w:tc>
        <w:tc>
          <w:tcPr>
            <w:tcW w:w="6198" w:type="dxa"/>
            <w:tcBorders>
              <w:right w:val="nil"/>
            </w:tcBorders>
            <w:tcMar>
              <w:top w:w="100" w:type="dxa"/>
              <w:left w:w="100" w:type="dxa"/>
              <w:bottom w:w="100" w:type="dxa"/>
              <w:right w:w="100" w:type="dxa"/>
            </w:tcMar>
          </w:tcPr>
          <w:p w14:paraId="310CB26C" w14:textId="787F0AE6" w:rsidR="00D45F72" w:rsidRPr="00997A13" w:rsidRDefault="005F5DA4" w:rsidP="004A6E4F">
            <w:pPr>
              <w:widowControl w:val="0"/>
              <w:pBdr>
                <w:top w:val="nil"/>
                <w:left w:val="nil"/>
                <w:bottom w:val="nil"/>
                <w:right w:val="nil"/>
                <w:between w:val="nil"/>
              </w:pBdr>
              <w:ind w:left="4" w:hanging="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Feature tracking, 3D Points and Camera Poses estimation, Bundle Adjustment</w:t>
            </w:r>
          </w:p>
        </w:tc>
      </w:tr>
      <w:tr w:rsidR="00D45F72" w:rsidRPr="00997A13" w14:paraId="067232C6" w14:textId="77777777" w:rsidTr="00D00C71">
        <w:tc>
          <w:tcPr>
            <w:tcW w:w="1460" w:type="dxa"/>
            <w:tcBorders>
              <w:left w:val="nil"/>
            </w:tcBorders>
            <w:tcMar>
              <w:top w:w="100" w:type="dxa"/>
              <w:left w:w="100" w:type="dxa"/>
              <w:bottom w:w="100" w:type="dxa"/>
              <w:right w:w="100" w:type="dxa"/>
            </w:tcMar>
          </w:tcPr>
          <w:p w14:paraId="18CE8AEA" w14:textId="1404ECFF" w:rsidR="00D45F72" w:rsidRPr="00997A13" w:rsidRDefault="00C574D1" w:rsidP="009168F6">
            <w:pPr>
              <w:widowControl w:val="0"/>
              <w:pBdr>
                <w:top w:val="nil"/>
                <w:left w:val="nil"/>
                <w:bottom w:val="nil"/>
                <w:right w:val="nil"/>
                <w:between w:val="nil"/>
              </w:pBdr>
              <w:ind w:left="74" w:hanging="7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#6 (3H)</w:t>
            </w:r>
          </w:p>
        </w:tc>
        <w:tc>
          <w:tcPr>
            <w:tcW w:w="2160" w:type="dxa"/>
            <w:tcMar>
              <w:top w:w="100" w:type="dxa"/>
              <w:left w:w="100" w:type="dxa"/>
              <w:bottom w:w="100" w:type="dxa"/>
              <w:right w:w="100" w:type="dxa"/>
            </w:tcMar>
          </w:tcPr>
          <w:p w14:paraId="46B3FAB7" w14:textId="50E34DA7" w:rsidR="00D45F72" w:rsidRPr="00997A13" w:rsidRDefault="005F5DA4" w:rsidP="009168F6">
            <w:pPr>
              <w:widowControl w:val="0"/>
              <w:pBdr>
                <w:top w:val="nil"/>
                <w:left w:val="nil"/>
                <w:bottom w:val="nil"/>
                <w:right w:val="nil"/>
                <w:between w:val="nil"/>
              </w:pBdr>
              <w:ind w:left="-10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Mesh</w:t>
            </w:r>
            <w:r w:rsidR="00B07BCF" w:rsidRPr="00997A13">
              <w:rPr>
                <w:rFonts w:ascii="Arial" w:eastAsia="Open Sans" w:hAnsi="Arial" w:cs="Arial"/>
                <w:color w:val="000000"/>
                <w:sz w:val="21"/>
                <w:szCs w:val="21"/>
                <w:lang w:val="en-US" w:eastAsia="en-US"/>
              </w:rPr>
              <w:t xml:space="preserve"> Reconstruction from Point Cloud</w:t>
            </w:r>
            <w:r w:rsidR="006B54AC" w:rsidRPr="00997A13">
              <w:rPr>
                <w:rFonts w:ascii="Arial" w:eastAsia="Open Sans" w:hAnsi="Arial" w:cs="Arial"/>
                <w:color w:val="000000"/>
                <w:sz w:val="21"/>
                <w:szCs w:val="21"/>
                <w:lang w:val="en-US" w:eastAsia="en-US"/>
              </w:rPr>
              <w:t>s</w:t>
            </w:r>
            <w:r w:rsidR="00B07BCF" w:rsidRPr="00997A13">
              <w:rPr>
                <w:rFonts w:ascii="Arial" w:eastAsia="Open Sans" w:hAnsi="Arial" w:cs="Arial"/>
                <w:color w:val="000000"/>
                <w:sz w:val="21"/>
                <w:szCs w:val="21"/>
                <w:lang w:val="en-US" w:eastAsia="en-US"/>
              </w:rPr>
              <w:t xml:space="preserve"> </w:t>
            </w:r>
          </w:p>
        </w:tc>
        <w:tc>
          <w:tcPr>
            <w:tcW w:w="6198" w:type="dxa"/>
            <w:tcBorders>
              <w:right w:val="nil"/>
            </w:tcBorders>
            <w:tcMar>
              <w:top w:w="100" w:type="dxa"/>
              <w:left w:w="100" w:type="dxa"/>
              <w:bottom w:w="100" w:type="dxa"/>
              <w:right w:w="100" w:type="dxa"/>
            </w:tcMar>
          </w:tcPr>
          <w:p w14:paraId="0EE9633A" w14:textId="23F41424" w:rsidR="00D45F72" w:rsidRPr="00997A13" w:rsidRDefault="005F5DA4" w:rsidP="009B5C5D">
            <w:pPr>
              <w:pStyle w:val="Paragraphedeliste"/>
              <w:widowControl w:val="0"/>
              <w:numPr>
                <w:ilvl w:val="0"/>
                <w:numId w:val="25"/>
              </w:numPr>
              <w:pBdr>
                <w:top w:val="nil"/>
                <w:left w:val="nil"/>
                <w:bottom w:val="nil"/>
                <w:right w:val="nil"/>
                <w:between w:val="nil"/>
              </w:pBdr>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Implicit</w:t>
            </w:r>
            <w:r w:rsidR="009B5C5D" w:rsidRPr="00997A13">
              <w:rPr>
                <w:rFonts w:ascii="Arial" w:eastAsia="Open Sans" w:hAnsi="Arial" w:cs="Arial"/>
                <w:color w:val="000000"/>
                <w:sz w:val="21"/>
                <w:szCs w:val="21"/>
                <w:lang w:val="en-US" w:eastAsia="en-US"/>
              </w:rPr>
              <w:t xml:space="preserve"> Surface Techniques </w:t>
            </w:r>
          </w:p>
          <w:p w14:paraId="01A611CE" w14:textId="31A2D2DE" w:rsidR="009B5C5D" w:rsidRPr="00997A13" w:rsidRDefault="009B5C5D" w:rsidP="00E952BA">
            <w:pPr>
              <w:pStyle w:val="Paragraphedeliste"/>
              <w:widowControl w:val="0"/>
              <w:numPr>
                <w:ilvl w:val="0"/>
                <w:numId w:val="25"/>
              </w:numPr>
              <w:pBdr>
                <w:top w:val="nil"/>
                <w:left w:val="nil"/>
                <w:bottom w:val="nil"/>
                <w:right w:val="nil"/>
                <w:between w:val="nil"/>
              </w:pBdr>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Voronoi/Delaunay Techniques</w:t>
            </w:r>
          </w:p>
        </w:tc>
      </w:tr>
      <w:tr w:rsidR="00424A5C" w:rsidRPr="00997A13" w14:paraId="7CDE6D46" w14:textId="77777777" w:rsidTr="00D00C71">
        <w:tc>
          <w:tcPr>
            <w:tcW w:w="1460" w:type="dxa"/>
            <w:tcBorders>
              <w:left w:val="nil"/>
            </w:tcBorders>
            <w:tcMar>
              <w:top w:w="100" w:type="dxa"/>
              <w:left w:w="100" w:type="dxa"/>
              <w:bottom w:w="100" w:type="dxa"/>
              <w:right w:w="100" w:type="dxa"/>
            </w:tcMar>
          </w:tcPr>
          <w:p w14:paraId="66128F06" w14:textId="1DB97C97" w:rsidR="00424A5C" w:rsidRPr="00997A13" w:rsidRDefault="00424A5C" w:rsidP="00424A5C">
            <w:pPr>
              <w:widowControl w:val="0"/>
              <w:pBdr>
                <w:top w:val="nil"/>
                <w:left w:val="nil"/>
                <w:bottom w:val="nil"/>
                <w:right w:val="nil"/>
                <w:between w:val="nil"/>
              </w:pBdr>
              <w:ind w:left="74" w:hanging="74"/>
              <w:rPr>
                <w:rFonts w:ascii="Arial" w:eastAsia="Open Sans" w:hAnsi="Arial" w:cs="Arial"/>
                <w:color w:val="000000"/>
                <w:sz w:val="21"/>
                <w:szCs w:val="21"/>
                <w:lang w:val="en-US" w:eastAsia="en-US"/>
              </w:rPr>
            </w:pPr>
            <w:r w:rsidRPr="00997A13">
              <w:rPr>
                <w:rFonts w:ascii="Arial" w:eastAsia="Open Sans" w:hAnsi="Arial" w:cs="Arial"/>
                <w:b/>
                <w:color w:val="000000"/>
                <w:sz w:val="21"/>
                <w:szCs w:val="21"/>
                <w:lang w:val="en-US" w:eastAsia="en-US"/>
              </w:rPr>
              <w:t>Homework</w:t>
            </w:r>
          </w:p>
        </w:tc>
        <w:tc>
          <w:tcPr>
            <w:tcW w:w="2160" w:type="dxa"/>
            <w:tcMar>
              <w:top w:w="100" w:type="dxa"/>
              <w:left w:w="100" w:type="dxa"/>
              <w:bottom w:w="100" w:type="dxa"/>
              <w:right w:w="100" w:type="dxa"/>
            </w:tcMar>
          </w:tcPr>
          <w:p w14:paraId="7105C2C0" w14:textId="701D4B6A" w:rsidR="00424A5C" w:rsidRPr="00997A13" w:rsidRDefault="00424A5C" w:rsidP="00424A5C">
            <w:pPr>
              <w:widowControl w:val="0"/>
              <w:pBdr>
                <w:top w:val="nil"/>
                <w:left w:val="nil"/>
                <w:bottom w:val="nil"/>
                <w:right w:val="nil"/>
                <w:between w:val="nil"/>
              </w:pBdr>
              <w:ind w:left="-104"/>
              <w:rPr>
                <w:rFonts w:ascii="Arial" w:eastAsia="Open Sans" w:hAnsi="Arial" w:cs="Arial"/>
                <w:color w:val="000000"/>
                <w:sz w:val="21"/>
                <w:szCs w:val="21"/>
                <w:lang w:val="en-US" w:eastAsia="en-US"/>
              </w:rPr>
            </w:pPr>
            <w:r w:rsidRPr="00997A13">
              <w:rPr>
                <w:rFonts w:ascii="Arial" w:eastAsia="Open Sans" w:hAnsi="Arial" w:cs="Arial"/>
                <w:b/>
                <w:color w:val="000000"/>
                <w:sz w:val="21"/>
                <w:szCs w:val="21"/>
                <w:lang w:val="en-US" w:eastAsia="en-US"/>
              </w:rPr>
              <w:t>Theme/Topic</w:t>
            </w:r>
          </w:p>
        </w:tc>
        <w:tc>
          <w:tcPr>
            <w:tcW w:w="6198" w:type="dxa"/>
            <w:tcBorders>
              <w:right w:val="nil"/>
            </w:tcBorders>
            <w:tcMar>
              <w:top w:w="100" w:type="dxa"/>
              <w:left w:w="100" w:type="dxa"/>
              <w:bottom w:w="100" w:type="dxa"/>
              <w:right w:w="100" w:type="dxa"/>
            </w:tcMar>
          </w:tcPr>
          <w:p w14:paraId="050D3D55" w14:textId="5704BDBB" w:rsidR="00424A5C" w:rsidRPr="00997A13" w:rsidRDefault="00424A5C" w:rsidP="00424A5C">
            <w:pPr>
              <w:widowControl w:val="0"/>
              <w:pBdr>
                <w:top w:val="nil"/>
                <w:left w:val="nil"/>
                <w:bottom w:val="nil"/>
                <w:right w:val="nil"/>
                <w:between w:val="nil"/>
              </w:pBdr>
              <w:ind w:left="4" w:hanging="4"/>
              <w:rPr>
                <w:rFonts w:ascii="Arial" w:eastAsia="Open Sans" w:hAnsi="Arial" w:cs="Arial"/>
                <w:color w:val="000000"/>
                <w:sz w:val="21"/>
                <w:szCs w:val="21"/>
                <w:lang w:val="en-US" w:eastAsia="en-US"/>
              </w:rPr>
            </w:pPr>
            <w:r w:rsidRPr="00997A13">
              <w:rPr>
                <w:rFonts w:ascii="Arial" w:eastAsia="Open Sans" w:hAnsi="Arial" w:cs="Arial"/>
                <w:b/>
                <w:color w:val="000000"/>
                <w:sz w:val="21"/>
                <w:szCs w:val="21"/>
                <w:lang w:val="en-US" w:eastAsia="en-US"/>
              </w:rPr>
              <w:t>Learning Outcomes Addressed</w:t>
            </w:r>
          </w:p>
        </w:tc>
      </w:tr>
      <w:tr w:rsidR="00424A5C" w:rsidRPr="00997A13" w14:paraId="4FC2A02E" w14:textId="77777777" w:rsidTr="00D00C71">
        <w:tc>
          <w:tcPr>
            <w:tcW w:w="1460" w:type="dxa"/>
            <w:tcBorders>
              <w:left w:val="nil"/>
            </w:tcBorders>
            <w:tcMar>
              <w:top w:w="100" w:type="dxa"/>
              <w:left w:w="100" w:type="dxa"/>
              <w:bottom w:w="100" w:type="dxa"/>
              <w:right w:w="100" w:type="dxa"/>
            </w:tcMar>
          </w:tcPr>
          <w:p w14:paraId="4747C5B0" w14:textId="055DF776" w:rsidR="00424A5C" w:rsidRPr="00997A13" w:rsidRDefault="00424A5C" w:rsidP="00424A5C">
            <w:pPr>
              <w:widowControl w:val="0"/>
              <w:pBdr>
                <w:top w:val="nil"/>
                <w:left w:val="nil"/>
                <w:bottom w:val="nil"/>
                <w:right w:val="nil"/>
                <w:between w:val="nil"/>
              </w:pBdr>
              <w:ind w:left="74" w:hanging="7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 xml:space="preserve"> (6H)</w:t>
            </w:r>
          </w:p>
        </w:tc>
        <w:tc>
          <w:tcPr>
            <w:tcW w:w="2160" w:type="dxa"/>
            <w:tcMar>
              <w:top w:w="100" w:type="dxa"/>
              <w:left w:w="100" w:type="dxa"/>
              <w:bottom w:w="100" w:type="dxa"/>
              <w:right w:w="100" w:type="dxa"/>
            </w:tcMar>
          </w:tcPr>
          <w:p w14:paraId="2777C3E3" w14:textId="06097FD6" w:rsidR="00424A5C" w:rsidRPr="00997A13" w:rsidRDefault="00424A5C" w:rsidP="00424A5C">
            <w:pPr>
              <w:widowControl w:val="0"/>
              <w:pBdr>
                <w:top w:val="nil"/>
                <w:left w:val="nil"/>
                <w:bottom w:val="nil"/>
                <w:right w:val="nil"/>
                <w:between w:val="nil"/>
              </w:pBdr>
              <w:ind w:left="-10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Papers Reading</w:t>
            </w:r>
          </w:p>
        </w:tc>
        <w:tc>
          <w:tcPr>
            <w:tcW w:w="6198" w:type="dxa"/>
            <w:tcBorders>
              <w:right w:val="nil"/>
            </w:tcBorders>
            <w:tcMar>
              <w:top w:w="100" w:type="dxa"/>
              <w:left w:w="100" w:type="dxa"/>
              <w:bottom w:w="100" w:type="dxa"/>
              <w:right w:w="100" w:type="dxa"/>
            </w:tcMar>
          </w:tcPr>
          <w:p w14:paraId="38A291DD" w14:textId="561605C2" w:rsidR="00424A5C" w:rsidRPr="00997A13" w:rsidRDefault="00424A5C" w:rsidP="00424A5C">
            <w:pPr>
              <w:widowControl w:val="0"/>
              <w:pBdr>
                <w:top w:val="nil"/>
                <w:left w:val="nil"/>
                <w:bottom w:val="nil"/>
                <w:right w:val="nil"/>
                <w:between w:val="nil"/>
              </w:pBdr>
              <w:ind w:left="4" w:hanging="4"/>
              <w:rPr>
                <w:rFonts w:ascii="Arial" w:eastAsia="Open Sans" w:hAnsi="Arial" w:cs="Arial"/>
                <w:color w:val="000000"/>
                <w:sz w:val="21"/>
                <w:szCs w:val="21"/>
                <w:lang w:val="en-US" w:eastAsia="en-US"/>
              </w:rPr>
            </w:pPr>
            <w:r w:rsidRPr="00997A13">
              <w:rPr>
                <w:rFonts w:ascii="Arial" w:eastAsia="Open Sans" w:hAnsi="Arial" w:cs="Arial"/>
                <w:color w:val="000000"/>
                <w:sz w:val="21"/>
                <w:szCs w:val="21"/>
                <w:lang w:val="en-US" w:eastAsia="en-US"/>
              </w:rPr>
              <w:t xml:space="preserve">Reading of papers </w:t>
            </w:r>
            <w:r w:rsidR="007961F7" w:rsidRPr="00997A13">
              <w:rPr>
                <w:rFonts w:ascii="Arial" w:eastAsia="Open Sans" w:hAnsi="Arial" w:cs="Arial"/>
                <w:color w:val="000000"/>
                <w:sz w:val="21"/>
                <w:szCs w:val="21"/>
                <w:lang w:val="en-US" w:eastAsia="en-US"/>
              </w:rPr>
              <w:t>proposing</w:t>
            </w:r>
            <w:r w:rsidRPr="00997A13">
              <w:rPr>
                <w:rFonts w:ascii="Arial" w:eastAsia="Open Sans" w:hAnsi="Arial" w:cs="Arial"/>
                <w:color w:val="000000"/>
                <w:sz w:val="21"/>
                <w:szCs w:val="21"/>
                <w:lang w:val="en-US" w:eastAsia="en-US"/>
              </w:rPr>
              <w:t xml:space="preserve"> different approaches to solve problems addressed within lectures </w:t>
            </w:r>
          </w:p>
        </w:tc>
      </w:tr>
      <w:bookmarkEnd w:id="1"/>
    </w:tbl>
    <w:p w14:paraId="425D148F" w14:textId="77777777" w:rsidR="00D540AA" w:rsidRPr="00997A13" w:rsidRDefault="00D540AA" w:rsidP="006B313A">
      <w:pPr>
        <w:pStyle w:val="Paragraphedeliste"/>
        <w:spacing w:line="276" w:lineRule="auto"/>
        <w:ind w:left="708"/>
        <w:jc w:val="center"/>
        <w:rPr>
          <w:lang w:val="en-US"/>
        </w:rPr>
      </w:pPr>
    </w:p>
    <w:sectPr w:rsidR="00D540AA" w:rsidRPr="00997A13" w:rsidSect="00D45F72">
      <w:headerReference w:type="default" r:id="rId10"/>
      <w:footerReference w:type="default" r:id="rId11"/>
      <w:pgSz w:w="11906" w:h="16838" w:code="9"/>
      <w:pgMar w:top="720" w:right="991" w:bottom="720" w:left="993"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676B1" w14:textId="77777777" w:rsidR="00D31C36" w:rsidRDefault="00D31C36">
      <w:r>
        <w:separator/>
      </w:r>
    </w:p>
  </w:endnote>
  <w:endnote w:type="continuationSeparator" w:id="0">
    <w:p w14:paraId="3A2DD191" w14:textId="77777777" w:rsidR="00D31C36" w:rsidRDefault="00D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A00002AF" w:usb1="500078FB" w:usb2="00000000" w:usb3="00000000" w:csb0="0000009F" w:csb1="00000000"/>
  </w:font>
  <w:font w:name="Droid Sans Fallback">
    <w:altName w:val="Times New Roman"/>
    <w:charset w:val="00"/>
    <w:family w:val="auto"/>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0D973" w14:textId="77777777" w:rsidR="00DD6457" w:rsidRPr="000A6574" w:rsidRDefault="00E674F7" w:rsidP="00BB7427">
    <w:pPr>
      <w:pStyle w:val="Pieddepage"/>
      <w:pBdr>
        <w:top w:val="single" w:sz="4" w:space="1" w:color="auto"/>
      </w:pBdr>
      <w:spacing w:line="276" w:lineRule="auto"/>
      <w:jc w:val="center"/>
      <w:rPr>
        <w:sz w:val="19"/>
        <w:szCs w:val="19"/>
      </w:rPr>
    </w:pPr>
    <w:r w:rsidRPr="000A6574">
      <w:rPr>
        <w:sz w:val="19"/>
        <w:szCs w:val="19"/>
      </w:rPr>
      <w:t xml:space="preserve">B.P. </w:t>
    </w:r>
    <w:proofErr w:type="gramStart"/>
    <w:r w:rsidRPr="000A6574">
      <w:rPr>
        <w:sz w:val="19"/>
        <w:szCs w:val="19"/>
      </w:rPr>
      <w:t xml:space="preserve">37 </w:t>
    </w:r>
    <w:r w:rsidR="00B414A7" w:rsidRPr="000A6574">
      <w:rPr>
        <w:sz w:val="19"/>
        <w:szCs w:val="19"/>
      </w:rPr>
      <w:t>.</w:t>
    </w:r>
    <w:proofErr w:type="gramEnd"/>
    <w:r w:rsidR="00B414A7" w:rsidRPr="000A6574">
      <w:rPr>
        <w:sz w:val="19"/>
        <w:szCs w:val="19"/>
      </w:rPr>
      <w:t xml:space="preserve"> </w:t>
    </w:r>
    <w:r w:rsidRPr="000A6574">
      <w:rPr>
        <w:sz w:val="19"/>
        <w:szCs w:val="19"/>
      </w:rPr>
      <w:t xml:space="preserve">1002 </w:t>
    </w:r>
    <w:r w:rsidR="00B414A7" w:rsidRPr="000A6574">
      <w:rPr>
        <w:sz w:val="19"/>
        <w:szCs w:val="19"/>
      </w:rPr>
      <w:t xml:space="preserve">Le Belvédère </w:t>
    </w:r>
    <w:r w:rsidRPr="000A6574">
      <w:rPr>
        <w:sz w:val="19"/>
        <w:szCs w:val="19"/>
      </w:rPr>
      <w:t>Tunis</w:t>
    </w:r>
    <w:r w:rsidR="00B414A7" w:rsidRPr="000A6574">
      <w:rPr>
        <w:sz w:val="19"/>
        <w:szCs w:val="19"/>
      </w:rPr>
      <w:t>.</w:t>
    </w:r>
    <w:r w:rsidRPr="000A6574">
      <w:rPr>
        <w:sz w:val="19"/>
        <w:szCs w:val="19"/>
      </w:rPr>
      <w:t xml:space="preserve">  Tunisie </w:t>
    </w:r>
    <w:r w:rsidR="00DD6457" w:rsidRPr="000A6574">
      <w:rPr>
        <w:sz w:val="19"/>
        <w:szCs w:val="19"/>
      </w:rPr>
      <w:tab/>
    </w:r>
    <w:r w:rsidR="00DD6457" w:rsidRPr="000A6574">
      <w:rPr>
        <w:sz w:val="19"/>
        <w:szCs w:val="19"/>
      </w:rPr>
      <w:tab/>
    </w:r>
    <w:r w:rsidR="00B414A7" w:rsidRPr="000A6574">
      <w:rPr>
        <w:rFonts w:hint="eastAsia"/>
        <w:sz w:val="19"/>
        <w:szCs w:val="19"/>
        <w:rtl/>
        <w:lang w:bidi="ar-TN"/>
      </w:rPr>
      <w:t>ص</w:t>
    </w:r>
    <w:r w:rsidR="00B414A7" w:rsidRPr="000A6574">
      <w:rPr>
        <w:sz w:val="19"/>
        <w:szCs w:val="19"/>
        <w:rtl/>
        <w:lang w:bidi="ar-TN"/>
      </w:rPr>
      <w:t xml:space="preserve"> </w:t>
    </w:r>
    <w:r w:rsidR="00B414A7" w:rsidRPr="000A6574">
      <w:rPr>
        <w:rFonts w:hint="eastAsia"/>
        <w:sz w:val="19"/>
        <w:szCs w:val="19"/>
        <w:rtl/>
        <w:lang w:bidi="ar-TN"/>
      </w:rPr>
      <w:t>ب</w:t>
    </w:r>
    <w:r w:rsidR="00D251F5" w:rsidRPr="000A6574">
      <w:rPr>
        <w:sz w:val="19"/>
        <w:szCs w:val="19"/>
        <w:rtl/>
        <w:lang w:bidi="ar-TN"/>
      </w:rPr>
      <w:t xml:space="preserve"> 37. </w:t>
    </w:r>
    <w:proofErr w:type="spellStart"/>
    <w:proofErr w:type="gramStart"/>
    <w:r w:rsidR="00D251F5" w:rsidRPr="000A6574">
      <w:rPr>
        <w:rFonts w:hint="eastAsia"/>
        <w:sz w:val="19"/>
        <w:szCs w:val="19"/>
        <w:rtl/>
        <w:lang w:bidi="ar-TN"/>
      </w:rPr>
      <w:t>البلفـدار</w:t>
    </w:r>
    <w:proofErr w:type="spellEnd"/>
    <w:r w:rsidR="00D251F5" w:rsidRPr="000A6574">
      <w:rPr>
        <w:sz w:val="19"/>
        <w:szCs w:val="19"/>
        <w:rtl/>
        <w:lang w:bidi="ar-TN"/>
      </w:rPr>
      <w:t xml:space="preserve">  </w:t>
    </w:r>
    <w:r w:rsidR="00D251F5" w:rsidRPr="000A6574">
      <w:rPr>
        <w:rFonts w:hint="eastAsia"/>
        <w:sz w:val="19"/>
        <w:szCs w:val="19"/>
        <w:rtl/>
        <w:lang w:bidi="ar-TN"/>
      </w:rPr>
      <w:t>تـونـس</w:t>
    </w:r>
    <w:proofErr w:type="gramEnd"/>
    <w:r w:rsidR="00D251F5" w:rsidRPr="000A6574">
      <w:rPr>
        <w:sz w:val="19"/>
        <w:szCs w:val="19"/>
        <w:rtl/>
        <w:lang w:bidi="ar-TN"/>
      </w:rPr>
      <w:t xml:space="preserve"> </w:t>
    </w:r>
    <w:r w:rsidR="00B414A7" w:rsidRPr="000A6574">
      <w:rPr>
        <w:sz w:val="19"/>
        <w:szCs w:val="19"/>
        <w:rtl/>
        <w:lang w:bidi="ar-TN"/>
      </w:rPr>
      <w:t xml:space="preserve">1002.  </w:t>
    </w:r>
    <w:r w:rsidR="00B414A7" w:rsidRPr="000A6574">
      <w:rPr>
        <w:rFonts w:hint="eastAsia"/>
        <w:sz w:val="19"/>
        <w:szCs w:val="19"/>
        <w:rtl/>
        <w:lang w:bidi="ar-TN"/>
      </w:rPr>
      <w:t>تـونـس</w:t>
    </w:r>
  </w:p>
  <w:p w14:paraId="2512C3E1" w14:textId="77777777" w:rsidR="00E674F7" w:rsidRPr="000A6574" w:rsidRDefault="00E674F7" w:rsidP="00BB7427">
    <w:pPr>
      <w:pStyle w:val="Pieddepage"/>
      <w:pBdr>
        <w:top w:val="single" w:sz="4" w:space="1" w:color="auto"/>
      </w:pBdr>
      <w:jc w:val="center"/>
      <w:rPr>
        <w:sz w:val="19"/>
        <w:szCs w:val="19"/>
        <w:rtl/>
      </w:rPr>
    </w:pPr>
    <w:r w:rsidRPr="000A6574">
      <w:rPr>
        <w:sz w:val="19"/>
        <w:szCs w:val="19"/>
      </w:rPr>
      <w:t>Tél.</w:t>
    </w:r>
    <w:r w:rsidR="00A95E07" w:rsidRPr="000A6574">
      <w:rPr>
        <w:sz w:val="19"/>
        <w:szCs w:val="19"/>
      </w:rPr>
      <w:t xml:space="preserve"> </w:t>
    </w:r>
    <w:r w:rsidRPr="000A6574">
      <w:rPr>
        <w:sz w:val="19"/>
        <w:szCs w:val="19"/>
      </w:rPr>
      <w:t xml:space="preserve">: </w:t>
    </w:r>
    <w:r w:rsidR="00D66D25" w:rsidRPr="000A6574">
      <w:rPr>
        <w:sz w:val="19"/>
        <w:szCs w:val="19"/>
      </w:rPr>
      <w:t>+</w:t>
    </w:r>
    <w:r w:rsidRPr="000A6574">
      <w:rPr>
        <w:sz w:val="19"/>
        <w:szCs w:val="19"/>
      </w:rPr>
      <w:t>216 7</w:t>
    </w:r>
    <w:r w:rsidR="00DD6457" w:rsidRPr="000A6574">
      <w:rPr>
        <w:sz w:val="19"/>
        <w:szCs w:val="19"/>
      </w:rPr>
      <w:t>0</w:t>
    </w:r>
    <w:r w:rsidR="00A95E07" w:rsidRPr="000A6574">
      <w:rPr>
        <w:sz w:val="19"/>
        <w:szCs w:val="19"/>
      </w:rPr>
      <w:t xml:space="preserve"> </w:t>
    </w:r>
    <w:r w:rsidR="00DD6457" w:rsidRPr="000A6574">
      <w:rPr>
        <w:sz w:val="19"/>
        <w:szCs w:val="19"/>
      </w:rPr>
      <w:t>01</w:t>
    </w:r>
    <w:r w:rsidRPr="000A6574">
      <w:rPr>
        <w:sz w:val="19"/>
        <w:szCs w:val="19"/>
      </w:rPr>
      <w:t>4</w:t>
    </w:r>
    <w:r w:rsidR="00A95E07" w:rsidRPr="000A6574">
      <w:rPr>
        <w:sz w:val="19"/>
        <w:szCs w:val="19"/>
      </w:rPr>
      <w:t xml:space="preserve"> </w:t>
    </w:r>
    <w:r w:rsidR="00DD6457" w:rsidRPr="000A6574">
      <w:rPr>
        <w:sz w:val="19"/>
        <w:szCs w:val="19"/>
      </w:rPr>
      <w:t>4</w:t>
    </w:r>
    <w:r w:rsidRPr="000A6574">
      <w:rPr>
        <w:sz w:val="19"/>
        <w:szCs w:val="19"/>
      </w:rPr>
      <w:t>00</w:t>
    </w:r>
    <w:r w:rsidR="00A95E07" w:rsidRPr="000A6574">
      <w:rPr>
        <w:sz w:val="19"/>
        <w:szCs w:val="19"/>
      </w:rPr>
      <w:t xml:space="preserve"> </w:t>
    </w:r>
    <w:r w:rsidR="00BB7427">
      <w:rPr>
        <w:sz w:val="19"/>
        <w:szCs w:val="19"/>
      </w:rPr>
      <w:t>:</w:t>
    </w:r>
    <w:r w:rsidR="00B414A7" w:rsidRPr="000A6574">
      <w:rPr>
        <w:sz w:val="19"/>
        <w:szCs w:val="19"/>
      </w:rPr>
      <w:t xml:space="preserve"> </w:t>
    </w:r>
    <w:r w:rsidRPr="000A6574">
      <w:rPr>
        <w:rFonts w:hint="cs"/>
        <w:sz w:val="19"/>
        <w:szCs w:val="19"/>
        <w:rtl/>
        <w:lang w:bidi="ar-TN"/>
      </w:rPr>
      <w:t>الهاتف</w:t>
    </w:r>
    <w:r w:rsidRPr="000A6574">
      <w:rPr>
        <w:sz w:val="19"/>
        <w:szCs w:val="19"/>
      </w:rPr>
      <w:t xml:space="preserve"> </w:t>
    </w:r>
    <w:r w:rsidR="00DD6457" w:rsidRPr="000A6574">
      <w:rPr>
        <w:sz w:val="19"/>
        <w:szCs w:val="19"/>
      </w:rPr>
      <w:tab/>
    </w:r>
    <w:r w:rsidR="00BB7427">
      <w:rPr>
        <w:sz w:val="19"/>
        <w:szCs w:val="19"/>
      </w:rPr>
      <w:t xml:space="preserve">             </w:t>
    </w:r>
    <w:r w:rsidRPr="000A6574">
      <w:rPr>
        <w:sz w:val="19"/>
        <w:szCs w:val="19"/>
      </w:rPr>
      <w:t>Fax</w:t>
    </w:r>
    <w:r w:rsidRPr="000A6574">
      <w:rPr>
        <w:rFonts w:hint="cs"/>
        <w:sz w:val="19"/>
        <w:szCs w:val="19"/>
        <w:rtl/>
      </w:rPr>
      <w:t xml:space="preserve"> </w:t>
    </w:r>
    <w:r w:rsidRPr="000A6574">
      <w:rPr>
        <w:sz w:val="19"/>
        <w:szCs w:val="19"/>
      </w:rPr>
      <w:t>:</w:t>
    </w:r>
    <w:r w:rsidRPr="000A6574">
      <w:rPr>
        <w:rFonts w:hint="cs"/>
        <w:sz w:val="19"/>
        <w:szCs w:val="19"/>
        <w:rtl/>
      </w:rPr>
      <w:t xml:space="preserve"> </w:t>
    </w:r>
    <w:r w:rsidR="001E30BC" w:rsidRPr="000A6574">
      <w:rPr>
        <w:sz w:val="19"/>
        <w:szCs w:val="19"/>
      </w:rPr>
      <w:t>+</w:t>
    </w:r>
    <w:r w:rsidRPr="000A6574">
      <w:rPr>
        <w:sz w:val="19"/>
        <w:szCs w:val="19"/>
      </w:rPr>
      <w:t>216 71</w:t>
    </w:r>
    <w:r w:rsidR="00EC7DF6">
      <w:rPr>
        <w:sz w:val="19"/>
        <w:szCs w:val="19"/>
      </w:rPr>
      <w:t xml:space="preserve"> </w:t>
    </w:r>
    <w:r w:rsidRPr="000A6574">
      <w:rPr>
        <w:sz w:val="19"/>
        <w:szCs w:val="19"/>
      </w:rPr>
      <w:t>872</w:t>
    </w:r>
    <w:r w:rsidR="00087692">
      <w:rPr>
        <w:sz w:val="19"/>
        <w:szCs w:val="19"/>
      </w:rPr>
      <w:t xml:space="preserve"> </w:t>
    </w:r>
    <w:r w:rsidRPr="000A6574">
      <w:rPr>
        <w:sz w:val="19"/>
        <w:szCs w:val="19"/>
      </w:rPr>
      <w:t>729</w:t>
    </w:r>
    <w:r w:rsidR="00BB7427">
      <w:rPr>
        <w:sz w:val="19"/>
        <w:szCs w:val="19"/>
      </w:rPr>
      <w:t xml:space="preserve"> / +216 70 860 548</w:t>
    </w:r>
    <w:r w:rsidRPr="000A6574">
      <w:rPr>
        <w:rFonts w:hint="cs"/>
        <w:sz w:val="19"/>
        <w:szCs w:val="19"/>
        <w:rtl/>
      </w:rPr>
      <w:t xml:space="preserve"> </w:t>
    </w:r>
    <w:r w:rsidRPr="000A6574">
      <w:rPr>
        <w:sz w:val="19"/>
        <w:szCs w:val="19"/>
      </w:rPr>
      <w:t xml:space="preserve">: </w:t>
    </w:r>
    <w:r w:rsidRPr="000A6574">
      <w:rPr>
        <w:rFonts w:hint="cs"/>
        <w:sz w:val="19"/>
        <w:szCs w:val="19"/>
        <w:rtl/>
        <w:lang w:bidi="ar-TN"/>
      </w:rPr>
      <w:t>الفاكس</w:t>
    </w:r>
    <w:r w:rsidR="00BB7427">
      <w:rPr>
        <w:sz w:val="19"/>
        <w:szCs w:val="19"/>
        <w:lang w:bidi="ar-TN"/>
      </w:rPr>
      <w:t xml:space="preserve">             </w:t>
    </w:r>
    <w:r w:rsidR="00BB7427">
      <w:rPr>
        <w:sz w:val="19"/>
        <w:szCs w:val="19"/>
      </w:rPr>
      <w:t>www.enit.rnu.tn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1B51F" w14:textId="77777777" w:rsidR="00D31C36" w:rsidRDefault="00D31C36">
      <w:r>
        <w:separator/>
      </w:r>
    </w:p>
  </w:footnote>
  <w:footnote w:type="continuationSeparator" w:id="0">
    <w:p w14:paraId="00CF55B4" w14:textId="77777777" w:rsidR="00D31C36" w:rsidRDefault="00D3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5600"/>
      <w:gridCol w:w="2575"/>
    </w:tblGrid>
    <w:tr w:rsidR="006B24AF" w14:paraId="5AD047CF" w14:textId="77777777" w:rsidTr="00F13AFF">
      <w:tc>
        <w:tcPr>
          <w:tcW w:w="1809" w:type="dxa"/>
        </w:tcPr>
        <w:p w14:paraId="5D2343B6" w14:textId="4E81E345" w:rsidR="0080224C" w:rsidRPr="00600A20" w:rsidRDefault="00923119" w:rsidP="0080224C">
          <w:pPr>
            <w:pStyle w:val="En-tte"/>
            <w:spacing w:line="276" w:lineRule="auto"/>
            <w:jc w:val="center"/>
            <w:rPr>
              <w:rFonts w:ascii="Times New Roman" w:hAnsi="Times New Roman"/>
              <w:sz w:val="19"/>
              <w:szCs w:val="19"/>
            </w:rPr>
          </w:pPr>
          <w:r>
            <w:rPr>
              <w:rFonts w:ascii="Times New Roman" w:hAnsi="Times New Roman"/>
              <w:noProof/>
              <w:sz w:val="19"/>
              <w:szCs w:val="19"/>
            </w:rPr>
            <w:drawing>
              <wp:inline distT="0" distB="0" distL="0" distR="0" wp14:anchorId="67F8B1A5" wp14:editId="482245A7">
                <wp:extent cx="607484" cy="666750"/>
                <wp:effectExtent l="0" t="0" r="2540" b="0"/>
                <wp:docPr id="13" name="Image 2" descr="ATT00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00019.png"/>
                        <pic:cNvPicPr/>
                      </pic:nvPicPr>
                      <pic:blipFill>
                        <a:blip r:embed="rId1"/>
                        <a:stretch>
                          <a:fillRect/>
                        </a:stretch>
                      </pic:blipFill>
                      <pic:spPr>
                        <a:xfrm>
                          <a:off x="0" y="0"/>
                          <a:ext cx="637232" cy="699400"/>
                        </a:xfrm>
                        <a:prstGeom prst="rect">
                          <a:avLst/>
                        </a:prstGeom>
                      </pic:spPr>
                    </pic:pic>
                  </a:graphicData>
                </a:graphic>
              </wp:inline>
            </w:drawing>
          </w:r>
        </w:p>
      </w:tc>
      <w:tc>
        <w:tcPr>
          <w:tcW w:w="6096" w:type="dxa"/>
          <w:vAlign w:val="center"/>
        </w:tcPr>
        <w:p w14:paraId="2CE9722A" w14:textId="28494421" w:rsidR="0080224C" w:rsidRPr="00923119" w:rsidRDefault="009562B1" w:rsidP="0080224C">
          <w:pPr>
            <w:pStyle w:val="En-tte"/>
            <w:spacing w:line="276" w:lineRule="auto"/>
            <w:jc w:val="center"/>
            <w:rPr>
              <w:rFonts w:ascii="Times New Roman" w:hAnsi="Times New Roman"/>
              <w:sz w:val="18"/>
              <w:szCs w:val="18"/>
            </w:rPr>
          </w:pPr>
          <w:proofErr w:type="spellStart"/>
          <w:r>
            <w:rPr>
              <w:rFonts w:ascii="Times New Roman" w:hAnsi="Times New Roman"/>
              <w:sz w:val="18"/>
              <w:szCs w:val="18"/>
            </w:rPr>
            <w:t>Republic</w:t>
          </w:r>
          <w:proofErr w:type="spellEnd"/>
          <w:r>
            <w:rPr>
              <w:rFonts w:ascii="Times New Roman" w:hAnsi="Times New Roman"/>
              <w:sz w:val="18"/>
              <w:szCs w:val="18"/>
            </w:rPr>
            <w:t xml:space="preserve"> of </w:t>
          </w:r>
          <w:proofErr w:type="spellStart"/>
          <w:r>
            <w:rPr>
              <w:rFonts w:ascii="Times New Roman" w:hAnsi="Times New Roman"/>
              <w:sz w:val="18"/>
              <w:szCs w:val="18"/>
            </w:rPr>
            <w:t>Tunisia</w:t>
          </w:r>
          <w:proofErr w:type="spellEnd"/>
        </w:p>
        <w:p w14:paraId="2AAD9C91" w14:textId="34975F3A" w:rsidR="009562B1" w:rsidRPr="009562B1" w:rsidRDefault="009562B1" w:rsidP="009562B1">
          <w:pPr>
            <w:pStyle w:val="En-tte"/>
            <w:spacing w:line="276" w:lineRule="auto"/>
            <w:jc w:val="center"/>
            <w:rPr>
              <w:rFonts w:ascii="Times New Roman" w:hAnsi="Times New Roman"/>
              <w:sz w:val="18"/>
              <w:szCs w:val="18"/>
            </w:rPr>
          </w:pPr>
          <w:r w:rsidRPr="009562B1">
            <w:rPr>
              <w:rFonts w:ascii="Times New Roman" w:hAnsi="Times New Roman"/>
              <w:sz w:val="18"/>
              <w:szCs w:val="18"/>
            </w:rPr>
            <w:t xml:space="preserve">Ministry of </w:t>
          </w:r>
          <w:proofErr w:type="spellStart"/>
          <w:r w:rsidRPr="009562B1">
            <w:rPr>
              <w:rFonts w:ascii="Times New Roman" w:hAnsi="Times New Roman"/>
              <w:sz w:val="18"/>
              <w:szCs w:val="18"/>
            </w:rPr>
            <w:t>Higher</w:t>
          </w:r>
          <w:proofErr w:type="spellEnd"/>
          <w:r w:rsidRPr="009562B1">
            <w:rPr>
              <w:rFonts w:ascii="Times New Roman" w:hAnsi="Times New Roman"/>
              <w:sz w:val="18"/>
              <w:szCs w:val="18"/>
            </w:rPr>
            <w:t xml:space="preserve"> Education and Scientific </w:t>
          </w:r>
          <w:proofErr w:type="spellStart"/>
          <w:r w:rsidRPr="009562B1">
            <w:rPr>
              <w:rFonts w:ascii="Times New Roman" w:hAnsi="Times New Roman"/>
              <w:sz w:val="18"/>
              <w:szCs w:val="18"/>
            </w:rPr>
            <w:t>Research</w:t>
          </w:r>
          <w:proofErr w:type="spellEnd"/>
        </w:p>
        <w:p w14:paraId="615C2A1C" w14:textId="77777777" w:rsidR="009562B1" w:rsidRPr="009562B1" w:rsidRDefault="009562B1" w:rsidP="009562B1">
          <w:pPr>
            <w:pStyle w:val="En-tte"/>
            <w:spacing w:line="276" w:lineRule="auto"/>
            <w:jc w:val="center"/>
            <w:rPr>
              <w:rFonts w:ascii="Times New Roman" w:hAnsi="Times New Roman"/>
              <w:sz w:val="18"/>
              <w:szCs w:val="18"/>
            </w:rPr>
          </w:pPr>
          <w:proofErr w:type="spellStart"/>
          <w:r w:rsidRPr="009562B1">
            <w:rPr>
              <w:rFonts w:ascii="Times New Roman" w:hAnsi="Times New Roman"/>
              <w:sz w:val="18"/>
              <w:szCs w:val="18"/>
            </w:rPr>
            <w:t>University</w:t>
          </w:r>
          <w:proofErr w:type="spellEnd"/>
          <w:r w:rsidRPr="009562B1">
            <w:rPr>
              <w:rFonts w:ascii="Times New Roman" w:hAnsi="Times New Roman"/>
              <w:sz w:val="18"/>
              <w:szCs w:val="18"/>
            </w:rPr>
            <w:t xml:space="preserve"> of Tunis El Manar</w:t>
          </w:r>
        </w:p>
        <w:p w14:paraId="0DC12042" w14:textId="77777777" w:rsidR="009562B1" w:rsidRDefault="009562B1" w:rsidP="009562B1">
          <w:pPr>
            <w:pStyle w:val="En-tte"/>
            <w:spacing w:line="276" w:lineRule="auto"/>
            <w:jc w:val="center"/>
            <w:rPr>
              <w:rFonts w:ascii="Times New Roman" w:hAnsi="Times New Roman"/>
              <w:b/>
              <w:bCs/>
              <w:sz w:val="18"/>
              <w:szCs w:val="18"/>
            </w:rPr>
          </w:pPr>
          <w:r w:rsidRPr="009562B1">
            <w:rPr>
              <w:rFonts w:ascii="Times New Roman" w:hAnsi="Times New Roman"/>
              <w:sz w:val="18"/>
              <w:szCs w:val="18"/>
            </w:rPr>
            <w:t xml:space="preserve">National Engineering </w:t>
          </w:r>
          <w:proofErr w:type="spellStart"/>
          <w:r w:rsidRPr="009562B1">
            <w:rPr>
              <w:rFonts w:ascii="Times New Roman" w:hAnsi="Times New Roman"/>
              <w:sz w:val="18"/>
              <w:szCs w:val="18"/>
            </w:rPr>
            <w:t>School</w:t>
          </w:r>
          <w:proofErr w:type="spellEnd"/>
          <w:r w:rsidRPr="009562B1">
            <w:rPr>
              <w:rFonts w:ascii="Times New Roman" w:hAnsi="Times New Roman"/>
              <w:sz w:val="18"/>
              <w:szCs w:val="18"/>
            </w:rPr>
            <w:t xml:space="preserve"> of Tunis</w:t>
          </w:r>
          <w:r w:rsidRPr="009562B1">
            <w:rPr>
              <w:rFonts w:ascii="Times New Roman" w:hAnsi="Times New Roman"/>
              <w:b/>
              <w:bCs/>
              <w:sz w:val="18"/>
              <w:szCs w:val="18"/>
            </w:rPr>
            <w:t xml:space="preserve"> </w:t>
          </w:r>
        </w:p>
        <w:p w14:paraId="5086E968" w14:textId="7818F61F" w:rsidR="00923119" w:rsidRPr="007D27E0" w:rsidRDefault="006B24AF" w:rsidP="009562B1">
          <w:pPr>
            <w:pStyle w:val="En-tte"/>
            <w:spacing w:line="276" w:lineRule="auto"/>
            <w:jc w:val="center"/>
            <w:rPr>
              <w:rFonts w:ascii="Times New Roman" w:hAnsi="Times New Roman"/>
              <w:b/>
              <w:bCs/>
              <w:sz w:val="19"/>
              <w:szCs w:val="19"/>
            </w:rPr>
          </w:pPr>
          <w:proofErr w:type="spellStart"/>
          <w:r>
            <w:rPr>
              <w:rFonts w:ascii="Times New Roman" w:hAnsi="Times New Roman"/>
              <w:b/>
              <w:bCs/>
              <w:sz w:val="18"/>
              <w:szCs w:val="18"/>
            </w:rPr>
            <w:t>Signals</w:t>
          </w:r>
          <w:proofErr w:type="spellEnd"/>
          <w:r>
            <w:rPr>
              <w:rFonts w:ascii="Times New Roman" w:hAnsi="Times New Roman"/>
              <w:b/>
              <w:bCs/>
              <w:sz w:val="18"/>
              <w:szCs w:val="18"/>
            </w:rPr>
            <w:t xml:space="preserve"> &amp;</w:t>
          </w:r>
          <w:r w:rsidR="009562B1">
            <w:rPr>
              <w:rFonts w:ascii="Times New Roman" w:hAnsi="Times New Roman"/>
              <w:b/>
              <w:bCs/>
              <w:sz w:val="18"/>
              <w:szCs w:val="18"/>
            </w:rPr>
            <w:t xml:space="preserve"> </w:t>
          </w:r>
          <w:r>
            <w:rPr>
              <w:rFonts w:ascii="Times New Roman" w:hAnsi="Times New Roman"/>
              <w:b/>
              <w:bCs/>
              <w:sz w:val="18"/>
              <w:szCs w:val="18"/>
            </w:rPr>
            <w:t xml:space="preserve">Smart </w:t>
          </w:r>
          <w:proofErr w:type="spellStart"/>
          <w:r>
            <w:rPr>
              <w:rFonts w:ascii="Times New Roman" w:hAnsi="Times New Roman"/>
              <w:b/>
              <w:bCs/>
              <w:sz w:val="18"/>
              <w:szCs w:val="18"/>
            </w:rPr>
            <w:t>Systems</w:t>
          </w:r>
          <w:proofErr w:type="spellEnd"/>
          <w:r w:rsidR="00923119" w:rsidRPr="007D27E0">
            <w:rPr>
              <w:rFonts w:ascii="Times New Roman" w:hAnsi="Times New Roman"/>
              <w:b/>
              <w:bCs/>
              <w:sz w:val="18"/>
              <w:szCs w:val="18"/>
            </w:rPr>
            <w:t xml:space="preserve"> </w:t>
          </w:r>
          <w:proofErr w:type="spellStart"/>
          <w:r w:rsidR="009562B1">
            <w:rPr>
              <w:rFonts w:ascii="Times New Roman" w:hAnsi="Times New Roman"/>
              <w:b/>
              <w:bCs/>
              <w:sz w:val="18"/>
              <w:szCs w:val="18"/>
            </w:rPr>
            <w:t>Lab</w:t>
          </w:r>
          <w:proofErr w:type="spellEnd"/>
          <w:r w:rsidR="009562B1">
            <w:rPr>
              <w:rFonts w:ascii="Times New Roman" w:hAnsi="Times New Roman"/>
              <w:b/>
              <w:bCs/>
              <w:sz w:val="18"/>
              <w:szCs w:val="18"/>
            </w:rPr>
            <w:t xml:space="preserve"> </w:t>
          </w:r>
          <w:r w:rsidR="00923119" w:rsidRPr="007D27E0">
            <w:rPr>
              <w:rFonts w:ascii="Times New Roman" w:hAnsi="Times New Roman"/>
              <w:b/>
              <w:bCs/>
              <w:sz w:val="18"/>
              <w:szCs w:val="18"/>
            </w:rPr>
            <w:t>(L3S)</w:t>
          </w:r>
        </w:p>
      </w:tc>
      <w:tc>
        <w:tcPr>
          <w:tcW w:w="2693" w:type="dxa"/>
        </w:tcPr>
        <w:p w14:paraId="62B5281A" w14:textId="3A323E93" w:rsidR="0080224C" w:rsidRDefault="006B24AF" w:rsidP="00617C8E">
          <w:pPr>
            <w:pStyle w:val="En-tte"/>
            <w:spacing w:line="276" w:lineRule="auto"/>
            <w:jc w:val="right"/>
            <w:rPr>
              <w:rFonts w:ascii="Times New Roman" w:hAnsi="Times New Roman"/>
              <w:sz w:val="20"/>
              <w:szCs w:val="20"/>
            </w:rPr>
          </w:pPr>
          <w:r>
            <w:rPr>
              <w:rFonts w:ascii="Times New Roman" w:hAnsi="Times New Roman"/>
              <w:noProof/>
              <w:sz w:val="20"/>
              <w:szCs w:val="20"/>
            </w:rPr>
            <w:drawing>
              <wp:anchor distT="0" distB="0" distL="114300" distR="114300" simplePos="0" relativeHeight="251658240" behindDoc="0" locked="0" layoutInCell="1" allowOverlap="1" wp14:anchorId="56E74AE4" wp14:editId="757528DE">
                <wp:simplePos x="0" y="0"/>
                <wp:positionH relativeFrom="column">
                  <wp:posOffset>-68580</wp:posOffset>
                </wp:positionH>
                <wp:positionV relativeFrom="paragraph">
                  <wp:posOffset>231876</wp:posOffset>
                </wp:positionV>
                <wp:extent cx="818705" cy="432435"/>
                <wp:effectExtent l="0" t="0" r="635"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818705" cy="432435"/>
                        </a:xfrm>
                        <a:prstGeom prst="rect">
                          <a:avLst/>
                        </a:prstGeom>
                      </pic:spPr>
                    </pic:pic>
                  </a:graphicData>
                </a:graphic>
                <wp14:sizeRelH relativeFrom="margin">
                  <wp14:pctWidth>0</wp14:pctWidth>
                </wp14:sizeRelH>
                <wp14:sizeRelV relativeFrom="margin">
                  <wp14:pctHeight>0</wp14:pctHeight>
                </wp14:sizeRelV>
              </wp:anchor>
            </w:drawing>
          </w:r>
          <w:r w:rsidR="0080224C" w:rsidRPr="00617C8E">
            <w:rPr>
              <w:rFonts w:ascii="Times New Roman" w:hAnsi="Times New Roman"/>
              <w:noProof/>
              <w:sz w:val="20"/>
              <w:szCs w:val="20"/>
            </w:rPr>
            <w:drawing>
              <wp:inline distT="0" distB="0" distL="0" distR="0" wp14:anchorId="730A12CC" wp14:editId="48907302">
                <wp:extent cx="689181" cy="723900"/>
                <wp:effectExtent l="0" t="0" r="0" b="0"/>
                <wp:docPr id="16" name="Image 2" descr="LOGO-ENI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ENIT-2015.jpg"/>
                        <pic:cNvPicPr>
                          <a:picLocks noChangeAspect="1" noChangeArrowheads="1"/>
                        </pic:cNvPicPr>
                      </pic:nvPicPr>
                      <pic:blipFill>
                        <a:blip r:embed="rId3"/>
                        <a:srcRect/>
                        <a:stretch>
                          <a:fillRect/>
                        </a:stretch>
                      </pic:blipFill>
                      <pic:spPr bwMode="auto">
                        <a:xfrm>
                          <a:off x="0" y="0"/>
                          <a:ext cx="710526" cy="746321"/>
                        </a:xfrm>
                        <a:prstGeom prst="rect">
                          <a:avLst/>
                        </a:prstGeom>
                        <a:noFill/>
                        <a:ln w="9525">
                          <a:noFill/>
                          <a:miter lim="800000"/>
                          <a:headEnd/>
                          <a:tailEnd/>
                        </a:ln>
                      </pic:spPr>
                    </pic:pic>
                  </a:graphicData>
                </a:graphic>
              </wp:inline>
            </w:drawing>
          </w:r>
        </w:p>
      </w:tc>
    </w:tr>
  </w:tbl>
  <w:p w14:paraId="035FAC4A" w14:textId="0880F5A4" w:rsidR="00E674F7" w:rsidRPr="00600A20" w:rsidRDefault="00E674F7" w:rsidP="009562B1">
    <w:pPr>
      <w:pStyle w:val="En-tte"/>
      <w:spacing w:line="276"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0CBA"/>
    <w:multiLevelType w:val="hybridMultilevel"/>
    <w:tmpl w:val="553441C8"/>
    <w:lvl w:ilvl="0" w:tplc="AE2C731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8E1BCD"/>
    <w:multiLevelType w:val="multilevel"/>
    <w:tmpl w:val="040C001D"/>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 w15:restartNumberingAfterBreak="0">
    <w:nsid w:val="082350B6"/>
    <w:multiLevelType w:val="hybridMultilevel"/>
    <w:tmpl w:val="40BE41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6F1742"/>
    <w:multiLevelType w:val="hybridMultilevel"/>
    <w:tmpl w:val="E8BE8004"/>
    <w:lvl w:ilvl="0" w:tplc="78DCEE86">
      <w:numFmt w:val="bullet"/>
      <w:lvlText w:val="-"/>
      <w:lvlJc w:val="left"/>
      <w:pPr>
        <w:ind w:left="720" w:hanging="360"/>
      </w:pPr>
      <w:rPr>
        <w:rFonts w:ascii="Arial" w:eastAsia="Open San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6D6D23"/>
    <w:multiLevelType w:val="hybridMultilevel"/>
    <w:tmpl w:val="43BCF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962232"/>
    <w:multiLevelType w:val="hybridMultilevel"/>
    <w:tmpl w:val="5ABEACD8"/>
    <w:lvl w:ilvl="0" w:tplc="6E5AD7B4">
      <w:start w:val="1"/>
      <w:numFmt w:val="decimal"/>
      <w:lvlText w:val="%1)"/>
      <w:lvlJc w:val="left"/>
      <w:pPr>
        <w:ind w:left="360" w:hanging="360"/>
      </w:pPr>
      <w:rPr>
        <w:rFonts w:ascii="Garamond" w:hAnsi="Garamond"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2C5135E"/>
    <w:multiLevelType w:val="hybridMultilevel"/>
    <w:tmpl w:val="74BA6D0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30C3662"/>
    <w:multiLevelType w:val="hybridMultilevel"/>
    <w:tmpl w:val="707E2552"/>
    <w:lvl w:ilvl="0" w:tplc="4A786A88">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E321EB"/>
    <w:multiLevelType w:val="hybridMultilevel"/>
    <w:tmpl w:val="51F8FF18"/>
    <w:lvl w:ilvl="0" w:tplc="CA12B986">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055703E"/>
    <w:multiLevelType w:val="multilevel"/>
    <w:tmpl w:val="AE14D4AA"/>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328E1BF3"/>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65364"/>
    <w:multiLevelType w:val="hybridMultilevel"/>
    <w:tmpl w:val="2573F2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7B15CF"/>
    <w:multiLevelType w:val="hybridMultilevel"/>
    <w:tmpl w:val="A6929986"/>
    <w:lvl w:ilvl="0" w:tplc="78DCEE86">
      <w:numFmt w:val="bullet"/>
      <w:lvlText w:val="-"/>
      <w:lvlJc w:val="left"/>
      <w:pPr>
        <w:ind w:left="720" w:hanging="360"/>
      </w:pPr>
      <w:rPr>
        <w:rFonts w:ascii="Arial" w:eastAsia="Open San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0A48E3"/>
    <w:multiLevelType w:val="hybridMultilevel"/>
    <w:tmpl w:val="5ABEACD8"/>
    <w:lvl w:ilvl="0" w:tplc="6E5AD7B4">
      <w:start w:val="1"/>
      <w:numFmt w:val="decimal"/>
      <w:lvlText w:val="%1)"/>
      <w:lvlJc w:val="left"/>
      <w:pPr>
        <w:ind w:left="360" w:hanging="360"/>
      </w:pPr>
      <w:rPr>
        <w:rFonts w:ascii="Garamond" w:hAnsi="Garamond"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F5E3B0E"/>
    <w:multiLevelType w:val="hybridMultilevel"/>
    <w:tmpl w:val="F6F48436"/>
    <w:lvl w:ilvl="0" w:tplc="6554D53C">
      <w:start w:val="1"/>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46108A2"/>
    <w:multiLevelType w:val="hybridMultilevel"/>
    <w:tmpl w:val="192E4B0C"/>
    <w:lvl w:ilvl="0" w:tplc="040C0015">
      <w:start w:val="1"/>
      <w:numFmt w:val="upp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761505"/>
    <w:multiLevelType w:val="hybridMultilevel"/>
    <w:tmpl w:val="2138B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713B91"/>
    <w:multiLevelType w:val="hybridMultilevel"/>
    <w:tmpl w:val="37FAF7D2"/>
    <w:lvl w:ilvl="0" w:tplc="419E9EF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727B55"/>
    <w:multiLevelType w:val="hybridMultilevel"/>
    <w:tmpl w:val="6E645F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D037B10"/>
    <w:multiLevelType w:val="hybridMultilevel"/>
    <w:tmpl w:val="B6209F8E"/>
    <w:lvl w:ilvl="0" w:tplc="78DCEE86">
      <w:numFmt w:val="bullet"/>
      <w:lvlText w:val="-"/>
      <w:lvlJc w:val="left"/>
      <w:pPr>
        <w:ind w:left="2136" w:hanging="360"/>
      </w:pPr>
      <w:rPr>
        <w:rFonts w:ascii="Arial" w:eastAsia="Open Sans" w:hAnsi="Arial"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601D73C4"/>
    <w:multiLevelType w:val="multilevel"/>
    <w:tmpl w:val="05AC1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62441DF9"/>
    <w:multiLevelType w:val="hybridMultilevel"/>
    <w:tmpl w:val="40BE41F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2790D50"/>
    <w:multiLevelType w:val="multilevel"/>
    <w:tmpl w:val="CDBAF7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6C610BC3"/>
    <w:multiLevelType w:val="hybridMultilevel"/>
    <w:tmpl w:val="DE924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88640A"/>
    <w:multiLevelType w:val="hybridMultilevel"/>
    <w:tmpl w:val="3340829E"/>
    <w:lvl w:ilvl="0" w:tplc="78DCEE86">
      <w:numFmt w:val="bullet"/>
      <w:lvlText w:val="-"/>
      <w:lvlJc w:val="left"/>
      <w:pPr>
        <w:ind w:left="720" w:hanging="360"/>
      </w:pPr>
      <w:rPr>
        <w:rFonts w:ascii="Arial" w:eastAsia="Open San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075A9C"/>
    <w:multiLevelType w:val="hybridMultilevel"/>
    <w:tmpl w:val="E41C8C0C"/>
    <w:lvl w:ilvl="0" w:tplc="CB923E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957360"/>
    <w:multiLevelType w:val="hybridMultilevel"/>
    <w:tmpl w:val="DE169F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86516B0"/>
    <w:multiLevelType w:val="multilevel"/>
    <w:tmpl w:val="422CFAC8"/>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15:restartNumberingAfterBreak="0">
    <w:nsid w:val="78FD4EDF"/>
    <w:multiLevelType w:val="multilevel"/>
    <w:tmpl w:val="28A8F7C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15:restartNumberingAfterBreak="0">
    <w:nsid w:val="7DEA4C7D"/>
    <w:multiLevelType w:val="hybridMultilevel"/>
    <w:tmpl w:val="7BB0A8CE"/>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7E24756D"/>
    <w:multiLevelType w:val="hybridMultilevel"/>
    <w:tmpl w:val="3DA0AD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28"/>
  </w:num>
  <w:num w:numId="5">
    <w:abstractNumId w:val="27"/>
  </w:num>
  <w:num w:numId="6">
    <w:abstractNumId w:val="25"/>
  </w:num>
  <w:num w:numId="7">
    <w:abstractNumId w:val="18"/>
  </w:num>
  <w:num w:numId="8">
    <w:abstractNumId w:val="5"/>
  </w:num>
  <w:num w:numId="9">
    <w:abstractNumId w:val="13"/>
  </w:num>
  <w:num w:numId="10">
    <w:abstractNumId w:val="8"/>
  </w:num>
  <w:num w:numId="11">
    <w:abstractNumId w:val="21"/>
  </w:num>
  <w:num w:numId="12">
    <w:abstractNumId w:val="7"/>
  </w:num>
  <w:num w:numId="13">
    <w:abstractNumId w:val="2"/>
  </w:num>
  <w:num w:numId="14">
    <w:abstractNumId w:val="0"/>
  </w:num>
  <w:num w:numId="15">
    <w:abstractNumId w:val="14"/>
  </w:num>
  <w:num w:numId="16">
    <w:abstractNumId w:val="10"/>
  </w:num>
  <w:num w:numId="17">
    <w:abstractNumId w:val="15"/>
  </w:num>
  <w:num w:numId="18">
    <w:abstractNumId w:val="1"/>
  </w:num>
  <w:num w:numId="19">
    <w:abstractNumId w:val="17"/>
  </w:num>
  <w:num w:numId="20">
    <w:abstractNumId w:val="9"/>
  </w:num>
  <w:num w:numId="21">
    <w:abstractNumId w:val="20"/>
  </w:num>
  <w:num w:numId="22">
    <w:abstractNumId w:val="22"/>
  </w:num>
  <w:num w:numId="23">
    <w:abstractNumId w:val="16"/>
  </w:num>
  <w:num w:numId="24">
    <w:abstractNumId w:val="24"/>
  </w:num>
  <w:num w:numId="25">
    <w:abstractNumId w:val="12"/>
  </w:num>
  <w:num w:numId="26">
    <w:abstractNumId w:val="3"/>
  </w:num>
  <w:num w:numId="27">
    <w:abstractNumId w:val="19"/>
  </w:num>
  <w:num w:numId="28">
    <w:abstractNumId w:val="30"/>
  </w:num>
  <w:num w:numId="29">
    <w:abstractNumId w:val="23"/>
  </w:num>
  <w:num w:numId="30">
    <w:abstractNumId w:val="2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EB"/>
    <w:rsid w:val="00010FC8"/>
    <w:rsid w:val="00022ADC"/>
    <w:rsid w:val="00030635"/>
    <w:rsid w:val="00042931"/>
    <w:rsid w:val="00065E96"/>
    <w:rsid w:val="00072727"/>
    <w:rsid w:val="00073A19"/>
    <w:rsid w:val="000875CA"/>
    <w:rsid w:val="00087692"/>
    <w:rsid w:val="000971EC"/>
    <w:rsid w:val="000A6574"/>
    <w:rsid w:val="000C24C6"/>
    <w:rsid w:val="000E2CCB"/>
    <w:rsid w:val="000F6D58"/>
    <w:rsid w:val="00106AD5"/>
    <w:rsid w:val="00107961"/>
    <w:rsid w:val="00114D84"/>
    <w:rsid w:val="00121017"/>
    <w:rsid w:val="001258AA"/>
    <w:rsid w:val="001271CE"/>
    <w:rsid w:val="0013091A"/>
    <w:rsid w:val="001522EA"/>
    <w:rsid w:val="001536CF"/>
    <w:rsid w:val="00163982"/>
    <w:rsid w:val="00165292"/>
    <w:rsid w:val="00167F37"/>
    <w:rsid w:val="00170239"/>
    <w:rsid w:val="001726EB"/>
    <w:rsid w:val="0017587C"/>
    <w:rsid w:val="00175FEA"/>
    <w:rsid w:val="00192C81"/>
    <w:rsid w:val="001951A5"/>
    <w:rsid w:val="001C1283"/>
    <w:rsid w:val="001C5D84"/>
    <w:rsid w:val="001D0EEF"/>
    <w:rsid w:val="001E30BC"/>
    <w:rsid w:val="001E792A"/>
    <w:rsid w:val="001F135E"/>
    <w:rsid w:val="002070C9"/>
    <w:rsid w:val="00232A73"/>
    <w:rsid w:val="00252A88"/>
    <w:rsid w:val="00254655"/>
    <w:rsid w:val="0026244F"/>
    <w:rsid w:val="0027223D"/>
    <w:rsid w:val="002732DD"/>
    <w:rsid w:val="00280D17"/>
    <w:rsid w:val="002971E5"/>
    <w:rsid w:val="002B09CC"/>
    <w:rsid w:val="002B0A58"/>
    <w:rsid w:val="002D55C8"/>
    <w:rsid w:val="002D5C60"/>
    <w:rsid w:val="002F45DD"/>
    <w:rsid w:val="002F4C30"/>
    <w:rsid w:val="003123F2"/>
    <w:rsid w:val="00316305"/>
    <w:rsid w:val="00325D60"/>
    <w:rsid w:val="00327C52"/>
    <w:rsid w:val="003301B2"/>
    <w:rsid w:val="00347E9A"/>
    <w:rsid w:val="00370BC3"/>
    <w:rsid w:val="00372010"/>
    <w:rsid w:val="00382244"/>
    <w:rsid w:val="0038457F"/>
    <w:rsid w:val="003A4E78"/>
    <w:rsid w:val="003B1F65"/>
    <w:rsid w:val="004140F8"/>
    <w:rsid w:val="0042076D"/>
    <w:rsid w:val="00424A5C"/>
    <w:rsid w:val="00443184"/>
    <w:rsid w:val="004453EB"/>
    <w:rsid w:val="00456661"/>
    <w:rsid w:val="0045683F"/>
    <w:rsid w:val="00466613"/>
    <w:rsid w:val="00471BEA"/>
    <w:rsid w:val="00491120"/>
    <w:rsid w:val="00497C9A"/>
    <w:rsid w:val="004A6E4F"/>
    <w:rsid w:val="004B6CB0"/>
    <w:rsid w:val="004C0A1C"/>
    <w:rsid w:val="004C0FD6"/>
    <w:rsid w:val="004D0257"/>
    <w:rsid w:val="004D0809"/>
    <w:rsid w:val="004E43D0"/>
    <w:rsid w:val="004F6788"/>
    <w:rsid w:val="00510464"/>
    <w:rsid w:val="00510C5A"/>
    <w:rsid w:val="00512658"/>
    <w:rsid w:val="00531038"/>
    <w:rsid w:val="005470FB"/>
    <w:rsid w:val="00576575"/>
    <w:rsid w:val="005A06B7"/>
    <w:rsid w:val="005A48F8"/>
    <w:rsid w:val="005C1A48"/>
    <w:rsid w:val="005C23B5"/>
    <w:rsid w:val="005D29A8"/>
    <w:rsid w:val="005F201A"/>
    <w:rsid w:val="005F5DA4"/>
    <w:rsid w:val="00600A20"/>
    <w:rsid w:val="00615104"/>
    <w:rsid w:val="00617C8E"/>
    <w:rsid w:val="00621880"/>
    <w:rsid w:val="00626F31"/>
    <w:rsid w:val="00630C68"/>
    <w:rsid w:val="00652D55"/>
    <w:rsid w:val="0065527A"/>
    <w:rsid w:val="0066042D"/>
    <w:rsid w:val="0066304D"/>
    <w:rsid w:val="006662B7"/>
    <w:rsid w:val="006814F1"/>
    <w:rsid w:val="00687312"/>
    <w:rsid w:val="006A3D63"/>
    <w:rsid w:val="006B24AF"/>
    <w:rsid w:val="006B313A"/>
    <w:rsid w:val="006B54AC"/>
    <w:rsid w:val="006C6076"/>
    <w:rsid w:val="006D0906"/>
    <w:rsid w:val="006D6B18"/>
    <w:rsid w:val="006D7513"/>
    <w:rsid w:val="006E7C45"/>
    <w:rsid w:val="006F42BD"/>
    <w:rsid w:val="007053F2"/>
    <w:rsid w:val="00707941"/>
    <w:rsid w:val="00707FDF"/>
    <w:rsid w:val="00712407"/>
    <w:rsid w:val="0075120D"/>
    <w:rsid w:val="00752710"/>
    <w:rsid w:val="00752FFC"/>
    <w:rsid w:val="00756EDE"/>
    <w:rsid w:val="007733B5"/>
    <w:rsid w:val="00781F6E"/>
    <w:rsid w:val="00790042"/>
    <w:rsid w:val="007961F7"/>
    <w:rsid w:val="007A748D"/>
    <w:rsid w:val="007C0372"/>
    <w:rsid w:val="007C6739"/>
    <w:rsid w:val="007D27E0"/>
    <w:rsid w:val="007D75E3"/>
    <w:rsid w:val="007D7689"/>
    <w:rsid w:val="0080224C"/>
    <w:rsid w:val="00817971"/>
    <w:rsid w:val="00823EDD"/>
    <w:rsid w:val="008307A0"/>
    <w:rsid w:val="0083175A"/>
    <w:rsid w:val="00835C48"/>
    <w:rsid w:val="00856576"/>
    <w:rsid w:val="00857B24"/>
    <w:rsid w:val="00872109"/>
    <w:rsid w:val="008A5A99"/>
    <w:rsid w:val="008B6FCB"/>
    <w:rsid w:val="008C294F"/>
    <w:rsid w:val="008C4F0D"/>
    <w:rsid w:val="008E3B11"/>
    <w:rsid w:val="008E695F"/>
    <w:rsid w:val="008E72C2"/>
    <w:rsid w:val="008F77F2"/>
    <w:rsid w:val="00903FFD"/>
    <w:rsid w:val="00905706"/>
    <w:rsid w:val="00914C5F"/>
    <w:rsid w:val="009168F6"/>
    <w:rsid w:val="00923119"/>
    <w:rsid w:val="009274FA"/>
    <w:rsid w:val="00930985"/>
    <w:rsid w:val="0093633F"/>
    <w:rsid w:val="00941FEB"/>
    <w:rsid w:val="00944940"/>
    <w:rsid w:val="0094743C"/>
    <w:rsid w:val="00952E0B"/>
    <w:rsid w:val="0095531A"/>
    <w:rsid w:val="009562B1"/>
    <w:rsid w:val="00961A9E"/>
    <w:rsid w:val="0096300C"/>
    <w:rsid w:val="00977200"/>
    <w:rsid w:val="00997A13"/>
    <w:rsid w:val="009A3675"/>
    <w:rsid w:val="009B16AB"/>
    <w:rsid w:val="009B5C5D"/>
    <w:rsid w:val="009C1EBB"/>
    <w:rsid w:val="009D2DD2"/>
    <w:rsid w:val="009E0C96"/>
    <w:rsid w:val="009E5ABE"/>
    <w:rsid w:val="00A02F69"/>
    <w:rsid w:val="00A12FC8"/>
    <w:rsid w:val="00A25A96"/>
    <w:rsid w:val="00A3347A"/>
    <w:rsid w:val="00A34E9C"/>
    <w:rsid w:val="00A36808"/>
    <w:rsid w:val="00A433DA"/>
    <w:rsid w:val="00A57F75"/>
    <w:rsid w:val="00A6447E"/>
    <w:rsid w:val="00A777CC"/>
    <w:rsid w:val="00A8416F"/>
    <w:rsid w:val="00A847BD"/>
    <w:rsid w:val="00A85C26"/>
    <w:rsid w:val="00A86981"/>
    <w:rsid w:val="00A933B8"/>
    <w:rsid w:val="00A95E07"/>
    <w:rsid w:val="00AA669B"/>
    <w:rsid w:val="00AA7EC4"/>
    <w:rsid w:val="00AB2A6A"/>
    <w:rsid w:val="00AB61DF"/>
    <w:rsid w:val="00AC14C4"/>
    <w:rsid w:val="00AF52B5"/>
    <w:rsid w:val="00B01031"/>
    <w:rsid w:val="00B07BCF"/>
    <w:rsid w:val="00B158E1"/>
    <w:rsid w:val="00B32B12"/>
    <w:rsid w:val="00B414A7"/>
    <w:rsid w:val="00B44125"/>
    <w:rsid w:val="00B45911"/>
    <w:rsid w:val="00B56D53"/>
    <w:rsid w:val="00B57901"/>
    <w:rsid w:val="00B6280B"/>
    <w:rsid w:val="00B6744B"/>
    <w:rsid w:val="00B8247B"/>
    <w:rsid w:val="00B901AF"/>
    <w:rsid w:val="00BB7427"/>
    <w:rsid w:val="00BC1E17"/>
    <w:rsid w:val="00BD4E54"/>
    <w:rsid w:val="00BE064B"/>
    <w:rsid w:val="00BF1E08"/>
    <w:rsid w:val="00BF434F"/>
    <w:rsid w:val="00BF611D"/>
    <w:rsid w:val="00C00489"/>
    <w:rsid w:val="00C07712"/>
    <w:rsid w:val="00C112AD"/>
    <w:rsid w:val="00C163E5"/>
    <w:rsid w:val="00C20611"/>
    <w:rsid w:val="00C45D1D"/>
    <w:rsid w:val="00C47B7C"/>
    <w:rsid w:val="00C574D1"/>
    <w:rsid w:val="00C664AF"/>
    <w:rsid w:val="00C7067A"/>
    <w:rsid w:val="00C80017"/>
    <w:rsid w:val="00C94501"/>
    <w:rsid w:val="00CA4DBB"/>
    <w:rsid w:val="00CD5BB8"/>
    <w:rsid w:val="00CD655E"/>
    <w:rsid w:val="00CD72DC"/>
    <w:rsid w:val="00CE4825"/>
    <w:rsid w:val="00CE6486"/>
    <w:rsid w:val="00CF28AE"/>
    <w:rsid w:val="00D00C71"/>
    <w:rsid w:val="00D0170B"/>
    <w:rsid w:val="00D2396E"/>
    <w:rsid w:val="00D24AB5"/>
    <w:rsid w:val="00D251F5"/>
    <w:rsid w:val="00D31C36"/>
    <w:rsid w:val="00D367A1"/>
    <w:rsid w:val="00D45F72"/>
    <w:rsid w:val="00D540AA"/>
    <w:rsid w:val="00D6607F"/>
    <w:rsid w:val="00D66D25"/>
    <w:rsid w:val="00D704B0"/>
    <w:rsid w:val="00D81FB8"/>
    <w:rsid w:val="00D90C98"/>
    <w:rsid w:val="00DB3A36"/>
    <w:rsid w:val="00DB74A3"/>
    <w:rsid w:val="00DC5376"/>
    <w:rsid w:val="00DD2B8B"/>
    <w:rsid w:val="00DD6457"/>
    <w:rsid w:val="00DE0FB3"/>
    <w:rsid w:val="00DE3D46"/>
    <w:rsid w:val="00E0766D"/>
    <w:rsid w:val="00E11532"/>
    <w:rsid w:val="00E138A0"/>
    <w:rsid w:val="00E336DB"/>
    <w:rsid w:val="00E52A52"/>
    <w:rsid w:val="00E56CE7"/>
    <w:rsid w:val="00E674F7"/>
    <w:rsid w:val="00E70031"/>
    <w:rsid w:val="00E741BE"/>
    <w:rsid w:val="00E82C83"/>
    <w:rsid w:val="00E952BA"/>
    <w:rsid w:val="00E97383"/>
    <w:rsid w:val="00EA6A84"/>
    <w:rsid w:val="00EB3CDC"/>
    <w:rsid w:val="00EB5C21"/>
    <w:rsid w:val="00EB5DC5"/>
    <w:rsid w:val="00EC7DF6"/>
    <w:rsid w:val="00ED5E85"/>
    <w:rsid w:val="00ED6DFF"/>
    <w:rsid w:val="00EE76B5"/>
    <w:rsid w:val="00EF318B"/>
    <w:rsid w:val="00EF39B9"/>
    <w:rsid w:val="00EF57AB"/>
    <w:rsid w:val="00F027D0"/>
    <w:rsid w:val="00F13AFF"/>
    <w:rsid w:val="00F22CDD"/>
    <w:rsid w:val="00F25CC2"/>
    <w:rsid w:val="00F269BE"/>
    <w:rsid w:val="00F324AD"/>
    <w:rsid w:val="00F3360C"/>
    <w:rsid w:val="00F34AE0"/>
    <w:rsid w:val="00F35B98"/>
    <w:rsid w:val="00F4348B"/>
    <w:rsid w:val="00F5681E"/>
    <w:rsid w:val="00F64941"/>
    <w:rsid w:val="00F65770"/>
    <w:rsid w:val="00F72B82"/>
    <w:rsid w:val="00F829FE"/>
    <w:rsid w:val="00F95110"/>
    <w:rsid w:val="00FA6643"/>
    <w:rsid w:val="00FC1208"/>
    <w:rsid w:val="00FC553E"/>
    <w:rsid w:val="00FC5ADE"/>
    <w:rsid w:val="00FD60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5EC76"/>
  <w15:docId w15:val="{9569921F-90BF-42E9-B5AC-825733A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EB"/>
    <w:rPr>
      <w:rFonts w:ascii="Garamond" w:hAnsi="Garamond"/>
      <w:sz w:val="28"/>
      <w:szCs w:val="28"/>
    </w:rPr>
  </w:style>
  <w:style w:type="paragraph" w:styleId="Titre1">
    <w:name w:val="heading 1"/>
    <w:basedOn w:val="Normal"/>
    <w:next w:val="Normal"/>
    <w:link w:val="Titre1Car"/>
    <w:qFormat/>
    <w:rsid w:val="006E7C45"/>
    <w:pPr>
      <w:keepNext/>
      <w:tabs>
        <w:tab w:val="center" w:pos="7230"/>
      </w:tabs>
      <w:ind w:firstLine="708"/>
      <w:jc w:val="both"/>
      <w:outlineLvl w:val="0"/>
    </w:pPr>
    <w:rPr>
      <w:rFonts w:ascii="Times New Roman" w:hAnsi="Times New Roman"/>
      <w:sz w:val="24"/>
      <w:szCs w:val="20"/>
    </w:rPr>
  </w:style>
  <w:style w:type="paragraph" w:styleId="Titre4">
    <w:name w:val="heading 4"/>
    <w:basedOn w:val="Normal"/>
    <w:next w:val="Normal"/>
    <w:link w:val="Titre4Car"/>
    <w:qFormat/>
    <w:rsid w:val="006E7C45"/>
    <w:pPr>
      <w:keepNext/>
      <w:ind w:left="6379"/>
      <w:jc w:val="both"/>
      <w:outlineLvl w:val="3"/>
    </w:pPr>
    <w:rPr>
      <w:rFonts w:ascii="Times New Roman" w:hAnsi="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453EB"/>
    <w:pPr>
      <w:tabs>
        <w:tab w:val="center" w:pos="4153"/>
        <w:tab w:val="right" w:pos="8306"/>
      </w:tabs>
    </w:pPr>
  </w:style>
  <w:style w:type="paragraph" w:styleId="Pieddepage">
    <w:name w:val="footer"/>
    <w:basedOn w:val="Normal"/>
    <w:rsid w:val="004453EB"/>
    <w:pPr>
      <w:tabs>
        <w:tab w:val="center" w:pos="4153"/>
        <w:tab w:val="right" w:pos="8306"/>
      </w:tabs>
    </w:pPr>
  </w:style>
  <w:style w:type="paragraph" w:customStyle="1" w:styleId="Nom">
    <w:name w:val="Nom"/>
    <w:basedOn w:val="Normal"/>
    <w:next w:val="Normal"/>
    <w:rsid w:val="004453EB"/>
    <w:pPr>
      <w:spacing w:after="440" w:line="240" w:lineRule="atLeast"/>
      <w:jc w:val="center"/>
    </w:pPr>
    <w:rPr>
      <w:caps/>
      <w:spacing w:val="80"/>
      <w:sz w:val="44"/>
      <w:szCs w:val="20"/>
      <w:lang w:eastAsia="en-US"/>
    </w:rPr>
  </w:style>
  <w:style w:type="paragraph" w:styleId="Notedebasdepage">
    <w:name w:val="footnote text"/>
    <w:basedOn w:val="Normal"/>
    <w:semiHidden/>
    <w:rsid w:val="00327C52"/>
    <w:rPr>
      <w:sz w:val="20"/>
      <w:szCs w:val="20"/>
    </w:rPr>
  </w:style>
  <w:style w:type="character" w:styleId="Appelnotedebasdep">
    <w:name w:val="footnote reference"/>
    <w:basedOn w:val="Policepardfaut"/>
    <w:semiHidden/>
    <w:rsid w:val="00327C52"/>
    <w:rPr>
      <w:vertAlign w:val="superscript"/>
    </w:rPr>
  </w:style>
  <w:style w:type="paragraph" w:styleId="Textedebulles">
    <w:name w:val="Balloon Text"/>
    <w:basedOn w:val="Normal"/>
    <w:semiHidden/>
    <w:rsid w:val="00A3347A"/>
    <w:rPr>
      <w:rFonts w:ascii="Tahoma" w:hAnsi="Tahoma" w:cs="Tahoma"/>
      <w:sz w:val="16"/>
      <w:szCs w:val="16"/>
    </w:rPr>
  </w:style>
  <w:style w:type="character" w:customStyle="1" w:styleId="Titre1Car">
    <w:name w:val="Titre 1 Car"/>
    <w:basedOn w:val="Policepardfaut"/>
    <w:link w:val="Titre1"/>
    <w:rsid w:val="006E7C45"/>
    <w:rPr>
      <w:sz w:val="24"/>
    </w:rPr>
  </w:style>
  <w:style w:type="character" w:customStyle="1" w:styleId="Titre4Car">
    <w:name w:val="Titre 4 Car"/>
    <w:basedOn w:val="Policepardfaut"/>
    <w:link w:val="Titre4"/>
    <w:rsid w:val="006E7C45"/>
    <w:rPr>
      <w:sz w:val="24"/>
    </w:rPr>
  </w:style>
  <w:style w:type="paragraph" w:styleId="Retraitcorpsdetexte">
    <w:name w:val="Body Text Indent"/>
    <w:basedOn w:val="Normal"/>
    <w:link w:val="RetraitcorpsdetexteCar"/>
    <w:rsid w:val="006E7C45"/>
    <w:pPr>
      <w:ind w:left="5103"/>
      <w:jc w:val="both"/>
    </w:pPr>
    <w:rPr>
      <w:rFonts w:ascii="Times New Roman" w:hAnsi="Times New Roman"/>
      <w:sz w:val="24"/>
      <w:szCs w:val="20"/>
    </w:rPr>
  </w:style>
  <w:style w:type="character" w:customStyle="1" w:styleId="RetraitcorpsdetexteCar">
    <w:name w:val="Retrait corps de texte Car"/>
    <w:basedOn w:val="Policepardfaut"/>
    <w:link w:val="Retraitcorpsdetexte"/>
    <w:rsid w:val="006E7C45"/>
    <w:rPr>
      <w:sz w:val="24"/>
    </w:rPr>
  </w:style>
  <w:style w:type="table" w:styleId="Grilledutableau">
    <w:name w:val="Table Grid"/>
    <w:basedOn w:val="TableauNormal"/>
    <w:uiPriority w:val="59"/>
    <w:rsid w:val="00756ED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F0D"/>
    <w:pPr>
      <w:autoSpaceDE w:val="0"/>
      <w:autoSpaceDN w:val="0"/>
      <w:adjustRightInd w:val="0"/>
    </w:pPr>
    <w:rPr>
      <w:rFonts w:ascii="Avenir LT Std 45 Book" w:hAnsi="Avenir LT Std 45 Book" w:cs="Avenir LT Std 45 Book"/>
      <w:color w:val="000000"/>
      <w:sz w:val="24"/>
      <w:szCs w:val="24"/>
    </w:rPr>
  </w:style>
  <w:style w:type="paragraph" w:customStyle="1" w:styleId="Pa0">
    <w:name w:val="Pa0"/>
    <w:basedOn w:val="Default"/>
    <w:next w:val="Default"/>
    <w:uiPriority w:val="99"/>
    <w:rsid w:val="008C4F0D"/>
    <w:pPr>
      <w:spacing w:line="221" w:lineRule="atLeast"/>
    </w:pPr>
    <w:rPr>
      <w:rFonts w:cs="Times New Roman"/>
      <w:color w:val="auto"/>
    </w:rPr>
  </w:style>
  <w:style w:type="paragraph" w:customStyle="1" w:styleId="Pa16">
    <w:name w:val="Pa16"/>
    <w:basedOn w:val="Default"/>
    <w:next w:val="Default"/>
    <w:uiPriority w:val="99"/>
    <w:rsid w:val="008C4F0D"/>
    <w:pPr>
      <w:spacing w:line="321" w:lineRule="atLeast"/>
    </w:pPr>
    <w:rPr>
      <w:rFonts w:cs="Times New Roman"/>
      <w:color w:val="auto"/>
    </w:rPr>
  </w:style>
  <w:style w:type="paragraph" w:styleId="Paragraphedeliste">
    <w:name w:val="List Paragraph"/>
    <w:basedOn w:val="Normal"/>
    <w:uiPriority w:val="34"/>
    <w:qFormat/>
    <w:rsid w:val="00EF318B"/>
    <w:pPr>
      <w:ind w:left="720"/>
      <w:contextualSpacing/>
    </w:pPr>
  </w:style>
  <w:style w:type="paragraph" w:styleId="Corpsdetexte">
    <w:name w:val="Body Text"/>
    <w:basedOn w:val="Normal"/>
    <w:link w:val="CorpsdetexteCar"/>
    <w:uiPriority w:val="99"/>
    <w:unhideWhenUsed/>
    <w:rsid w:val="00B32B12"/>
    <w:pPr>
      <w:spacing w:after="120"/>
    </w:pPr>
  </w:style>
  <w:style w:type="character" w:customStyle="1" w:styleId="CorpsdetexteCar">
    <w:name w:val="Corps de texte Car"/>
    <w:basedOn w:val="Policepardfaut"/>
    <w:link w:val="Corpsdetexte"/>
    <w:uiPriority w:val="99"/>
    <w:rsid w:val="00B32B12"/>
    <w:rPr>
      <w:rFonts w:ascii="Garamond" w:hAnsi="Garamond"/>
      <w:sz w:val="28"/>
      <w:szCs w:val="28"/>
    </w:rPr>
  </w:style>
  <w:style w:type="paragraph" w:styleId="Normalcentr">
    <w:name w:val="Block Text"/>
    <w:basedOn w:val="Normal"/>
    <w:rsid w:val="00B32B12"/>
    <w:pPr>
      <w:ind w:left="426" w:right="281" w:firstLine="425"/>
      <w:jc w:val="both"/>
    </w:pPr>
    <w:rPr>
      <w:rFonts w:ascii="Times New Roman" w:eastAsia="SimSun" w:hAnsi="Times New Roman"/>
      <w:lang w:eastAsia="zh-CN"/>
    </w:rPr>
  </w:style>
  <w:style w:type="paragraph" w:customStyle="1" w:styleId="Corpsdetexte1">
    <w:name w:val="Corps de texte1"/>
    <w:basedOn w:val="Normal"/>
    <w:rsid w:val="004F6788"/>
    <w:pPr>
      <w:widowControl w:val="0"/>
      <w:suppressAutoHyphens/>
      <w:overflowPunct w:val="0"/>
      <w:spacing w:after="140" w:line="288" w:lineRule="auto"/>
    </w:pPr>
    <w:rPr>
      <w:rFonts w:ascii="Liberation Serif" w:eastAsia="Droid Sans Fallback" w:hAnsi="Liberation Serif" w:cs="FreeSans"/>
      <w:color w:val="00000A"/>
      <w:sz w:val="24"/>
      <w:szCs w:val="24"/>
      <w:lang w:eastAsia="zh-CN" w:bidi="hi-IN"/>
    </w:rPr>
  </w:style>
  <w:style w:type="character" w:styleId="Lienhypertexte">
    <w:name w:val="Hyperlink"/>
    <w:basedOn w:val="Policepardfaut"/>
    <w:uiPriority w:val="99"/>
    <w:unhideWhenUsed/>
    <w:rsid w:val="009274FA"/>
    <w:rPr>
      <w:color w:val="0000FF" w:themeColor="hyperlink"/>
      <w:u w:val="single"/>
    </w:rPr>
  </w:style>
  <w:style w:type="character" w:styleId="Mentionnonrsolue">
    <w:name w:val="Unresolved Mention"/>
    <w:basedOn w:val="Policepardfaut"/>
    <w:uiPriority w:val="99"/>
    <w:semiHidden/>
    <w:unhideWhenUsed/>
    <w:rsid w:val="001951A5"/>
    <w:rPr>
      <w:color w:val="605E5C"/>
      <w:shd w:val="clear" w:color="auto" w:fill="E1DFDD"/>
    </w:rPr>
  </w:style>
  <w:style w:type="character" w:customStyle="1" w:styleId="hlfld-contribauthor">
    <w:name w:val="hlfld-contribauthor"/>
    <w:basedOn w:val="Policepardfaut"/>
    <w:rsid w:val="003123F2"/>
  </w:style>
  <w:style w:type="character" w:customStyle="1" w:styleId="nlmgiven-names">
    <w:name w:val="nlm_given-names"/>
    <w:basedOn w:val="Policepardfaut"/>
    <w:rsid w:val="003123F2"/>
  </w:style>
  <w:style w:type="character" w:customStyle="1" w:styleId="nlmyear">
    <w:name w:val="nlm_year"/>
    <w:basedOn w:val="Policepardfaut"/>
    <w:rsid w:val="003123F2"/>
  </w:style>
  <w:style w:type="character" w:customStyle="1" w:styleId="nlmarticle-title">
    <w:name w:val="nlm_article-title"/>
    <w:basedOn w:val="Policepardfaut"/>
    <w:rsid w:val="003123F2"/>
  </w:style>
  <w:style w:type="character" w:customStyle="1" w:styleId="nlmconf-name">
    <w:name w:val="nlm_conf-name"/>
    <w:basedOn w:val="Policepardfaut"/>
    <w:rsid w:val="003123F2"/>
  </w:style>
  <w:style w:type="character" w:customStyle="1" w:styleId="nlmfpage">
    <w:name w:val="nlm_fpage"/>
    <w:basedOn w:val="Policepardfaut"/>
    <w:rsid w:val="003123F2"/>
  </w:style>
  <w:style w:type="character" w:customStyle="1" w:styleId="nlmlpage">
    <w:name w:val="nlm_lpage"/>
    <w:basedOn w:val="Policepardfaut"/>
    <w:rsid w:val="0031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772339">
      <w:bodyDiv w:val="1"/>
      <w:marLeft w:val="0"/>
      <w:marRight w:val="0"/>
      <w:marTop w:val="0"/>
      <w:marBottom w:val="0"/>
      <w:divBdr>
        <w:top w:val="none" w:sz="0" w:space="0" w:color="auto"/>
        <w:left w:val="none" w:sz="0" w:space="0" w:color="auto"/>
        <w:bottom w:val="none" w:sz="0" w:space="0" w:color="auto"/>
        <w:right w:val="none" w:sz="0" w:space="0" w:color="auto"/>
      </w:divBdr>
    </w:div>
    <w:div w:id="500125826">
      <w:bodyDiv w:val="1"/>
      <w:marLeft w:val="0"/>
      <w:marRight w:val="0"/>
      <w:marTop w:val="0"/>
      <w:marBottom w:val="0"/>
      <w:divBdr>
        <w:top w:val="none" w:sz="0" w:space="0" w:color="auto"/>
        <w:left w:val="none" w:sz="0" w:space="0" w:color="auto"/>
        <w:bottom w:val="none" w:sz="0" w:space="0" w:color="auto"/>
        <w:right w:val="none" w:sz="0" w:space="0" w:color="auto"/>
      </w:divBdr>
    </w:div>
    <w:div w:id="703409973">
      <w:bodyDiv w:val="1"/>
      <w:marLeft w:val="0"/>
      <w:marRight w:val="0"/>
      <w:marTop w:val="0"/>
      <w:marBottom w:val="0"/>
      <w:divBdr>
        <w:top w:val="none" w:sz="0" w:space="0" w:color="auto"/>
        <w:left w:val="none" w:sz="0" w:space="0" w:color="auto"/>
        <w:bottom w:val="none" w:sz="0" w:space="0" w:color="auto"/>
        <w:right w:val="none" w:sz="0" w:space="0" w:color="auto"/>
      </w:divBdr>
    </w:div>
    <w:div w:id="20307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ouhour.benazouz@isi.utm.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9932C-EF98-4B88-A305-739C3993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3040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invite</dc:creator>
  <cp:lastModifiedBy>Zouhour Ben Azouz</cp:lastModifiedBy>
  <cp:revision>2</cp:revision>
  <cp:lastPrinted>2018-02-02T08:30:00Z</cp:lastPrinted>
  <dcterms:created xsi:type="dcterms:W3CDTF">2020-11-12T16:39:00Z</dcterms:created>
  <dcterms:modified xsi:type="dcterms:W3CDTF">2020-11-12T16:39:00Z</dcterms:modified>
</cp:coreProperties>
</file>